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0959" w:rsidRDefault="00FD0959" w:rsidP="0028305B">
      <w:pPr>
        <w:widowControl w:val="0"/>
        <w:ind w:firstLine="540"/>
        <w:jc w:val="center"/>
        <w:rPr>
          <w:sz w:val="26"/>
          <w:szCs w:val="26"/>
        </w:rPr>
      </w:pPr>
    </w:p>
    <w:p w:rsidR="005850A9" w:rsidRDefault="00893A3D" w:rsidP="00801B90">
      <w:pPr>
        <w:widowControl w:val="0"/>
        <w:jc w:val="center"/>
        <w:rPr>
          <w:sz w:val="26"/>
          <w:szCs w:val="26"/>
        </w:rPr>
      </w:pPr>
      <w:r>
        <w:rPr>
          <w:noProof/>
          <w:sz w:val="26"/>
          <w:szCs w:val="26"/>
        </w:rPr>
        <w:drawing>
          <wp:inline distT="0" distB="0" distL="0" distR="0">
            <wp:extent cx="6299835" cy="890524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-200817095044-00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8905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39"/>
        <w:gridCol w:w="6237"/>
      </w:tblGrid>
      <w:tr w:rsidR="00E30493" w:rsidRPr="00E4435A" w:rsidTr="000E7D99">
        <w:tc>
          <w:tcPr>
            <w:tcW w:w="3539" w:type="dxa"/>
          </w:tcPr>
          <w:p w:rsidR="00E30493" w:rsidRPr="00E4435A" w:rsidRDefault="00E30493" w:rsidP="00E30493">
            <w:pPr>
              <w:shd w:val="clear" w:color="auto" w:fill="FFFFFF"/>
              <w:overflowPunct/>
              <w:autoSpaceDE/>
              <w:autoSpaceDN/>
              <w:adjustRightInd/>
              <w:rPr>
                <w:color w:val="000000"/>
                <w:sz w:val="32"/>
                <w:szCs w:val="32"/>
              </w:rPr>
            </w:pPr>
            <w:r w:rsidRPr="00E4435A">
              <w:rPr>
                <w:color w:val="000000"/>
                <w:sz w:val="32"/>
                <w:szCs w:val="32"/>
              </w:rPr>
              <w:lastRenderedPageBreak/>
              <w:t>Наименование программы</w:t>
            </w:r>
          </w:p>
          <w:p w:rsidR="00E30493" w:rsidRPr="00E4435A" w:rsidRDefault="00E30493" w:rsidP="00801B90">
            <w:pPr>
              <w:widowControl w:val="0"/>
              <w:jc w:val="center"/>
              <w:rPr>
                <w:sz w:val="32"/>
                <w:szCs w:val="32"/>
              </w:rPr>
            </w:pPr>
          </w:p>
        </w:tc>
        <w:tc>
          <w:tcPr>
            <w:tcW w:w="6237" w:type="dxa"/>
          </w:tcPr>
          <w:p w:rsidR="00E30493" w:rsidRPr="00E4435A" w:rsidRDefault="00E30493" w:rsidP="00E30493">
            <w:pPr>
              <w:shd w:val="clear" w:color="auto" w:fill="FFFFFF"/>
              <w:overflowPunct/>
              <w:autoSpaceDE/>
              <w:autoSpaceDN/>
              <w:adjustRightInd/>
              <w:rPr>
                <w:color w:val="000000"/>
                <w:sz w:val="32"/>
                <w:szCs w:val="32"/>
              </w:rPr>
            </w:pPr>
            <w:r w:rsidRPr="00E4435A">
              <w:rPr>
                <w:color w:val="000000"/>
                <w:sz w:val="32"/>
                <w:szCs w:val="32"/>
              </w:rPr>
              <w:t>- Программа развития Автономного</w:t>
            </w:r>
          </w:p>
          <w:p w:rsidR="00E30493" w:rsidRPr="00E4435A" w:rsidRDefault="00E30493" w:rsidP="00E30493">
            <w:pPr>
              <w:shd w:val="clear" w:color="auto" w:fill="FFFFFF"/>
              <w:overflowPunct/>
              <w:autoSpaceDE/>
              <w:autoSpaceDN/>
              <w:adjustRightInd/>
              <w:rPr>
                <w:color w:val="000000"/>
                <w:sz w:val="32"/>
                <w:szCs w:val="32"/>
              </w:rPr>
            </w:pPr>
            <w:r w:rsidRPr="00E4435A">
              <w:rPr>
                <w:color w:val="000000"/>
                <w:sz w:val="32"/>
                <w:szCs w:val="32"/>
              </w:rPr>
              <w:t>учреждения</w:t>
            </w:r>
          </w:p>
          <w:p w:rsidR="00E30493" w:rsidRPr="00E4435A" w:rsidRDefault="00E30493" w:rsidP="000D6A12">
            <w:pPr>
              <w:shd w:val="clear" w:color="auto" w:fill="FFFFFF"/>
              <w:overflowPunct/>
              <w:autoSpaceDE/>
              <w:autoSpaceDN/>
              <w:adjustRightInd/>
              <w:rPr>
                <w:color w:val="000000"/>
                <w:sz w:val="32"/>
                <w:szCs w:val="32"/>
              </w:rPr>
            </w:pPr>
            <w:r w:rsidRPr="00E4435A">
              <w:rPr>
                <w:color w:val="000000"/>
                <w:sz w:val="32"/>
                <w:szCs w:val="32"/>
              </w:rPr>
              <w:t>«</w:t>
            </w:r>
            <w:r w:rsidR="000D6A12" w:rsidRPr="00E4435A">
              <w:rPr>
                <w:color w:val="000000"/>
                <w:sz w:val="32"/>
                <w:szCs w:val="32"/>
              </w:rPr>
              <w:t>Культурно – досуговый центр «Современник» Муниципального образования сельское поселение «</w:t>
            </w:r>
            <w:proofErr w:type="spellStart"/>
            <w:r w:rsidR="000D6A12" w:rsidRPr="00E4435A">
              <w:rPr>
                <w:color w:val="000000"/>
                <w:sz w:val="32"/>
                <w:szCs w:val="32"/>
              </w:rPr>
              <w:t>Верхнезаимское</w:t>
            </w:r>
            <w:proofErr w:type="spellEnd"/>
            <w:r w:rsidR="000D6A12" w:rsidRPr="00E4435A">
              <w:rPr>
                <w:color w:val="000000"/>
                <w:sz w:val="32"/>
                <w:szCs w:val="32"/>
              </w:rPr>
              <w:t>»</w:t>
            </w:r>
          </w:p>
          <w:p w:rsidR="00E30493" w:rsidRPr="00E4435A" w:rsidRDefault="00E30493" w:rsidP="00801B90">
            <w:pPr>
              <w:widowControl w:val="0"/>
              <w:jc w:val="center"/>
              <w:rPr>
                <w:sz w:val="32"/>
                <w:szCs w:val="32"/>
              </w:rPr>
            </w:pPr>
          </w:p>
        </w:tc>
      </w:tr>
      <w:tr w:rsidR="00E30493" w:rsidRPr="00E4435A" w:rsidTr="000E7D99">
        <w:tc>
          <w:tcPr>
            <w:tcW w:w="3539" w:type="dxa"/>
          </w:tcPr>
          <w:p w:rsidR="00E30493" w:rsidRPr="00E4435A" w:rsidRDefault="00E30493" w:rsidP="00E30493">
            <w:pPr>
              <w:shd w:val="clear" w:color="auto" w:fill="FFFFFF"/>
              <w:overflowPunct/>
              <w:autoSpaceDE/>
              <w:autoSpaceDN/>
              <w:adjustRightInd/>
              <w:rPr>
                <w:color w:val="000000"/>
                <w:sz w:val="32"/>
                <w:szCs w:val="32"/>
              </w:rPr>
            </w:pPr>
            <w:r w:rsidRPr="00E4435A">
              <w:rPr>
                <w:color w:val="000000"/>
                <w:sz w:val="32"/>
                <w:szCs w:val="32"/>
              </w:rPr>
              <w:t>Основание для разработки</w:t>
            </w:r>
          </w:p>
          <w:p w:rsidR="00E30493" w:rsidRPr="00E4435A" w:rsidRDefault="00E30493" w:rsidP="00E30493">
            <w:pPr>
              <w:shd w:val="clear" w:color="auto" w:fill="FFFFFF"/>
              <w:overflowPunct/>
              <w:autoSpaceDE/>
              <w:autoSpaceDN/>
              <w:adjustRightInd/>
              <w:rPr>
                <w:color w:val="000000"/>
                <w:sz w:val="32"/>
                <w:szCs w:val="32"/>
              </w:rPr>
            </w:pPr>
          </w:p>
        </w:tc>
        <w:tc>
          <w:tcPr>
            <w:tcW w:w="6237" w:type="dxa"/>
          </w:tcPr>
          <w:p w:rsidR="00E30493" w:rsidRPr="00E4435A" w:rsidRDefault="00E30493" w:rsidP="000D6A12">
            <w:pPr>
              <w:shd w:val="clear" w:color="auto" w:fill="FFFFFF"/>
              <w:overflowPunct/>
              <w:autoSpaceDE/>
              <w:autoSpaceDN/>
              <w:adjustRightInd/>
              <w:rPr>
                <w:color w:val="000000"/>
                <w:sz w:val="32"/>
                <w:szCs w:val="32"/>
              </w:rPr>
            </w:pPr>
            <w:r w:rsidRPr="00E4435A">
              <w:rPr>
                <w:color w:val="000000"/>
                <w:sz w:val="32"/>
                <w:szCs w:val="32"/>
              </w:rPr>
              <w:t>Устав АУ «</w:t>
            </w:r>
            <w:r w:rsidR="000D6A12" w:rsidRPr="00E4435A">
              <w:rPr>
                <w:color w:val="000000"/>
                <w:sz w:val="32"/>
                <w:szCs w:val="32"/>
              </w:rPr>
              <w:t>КДЦ «Современник» МО СП «</w:t>
            </w:r>
            <w:proofErr w:type="spellStart"/>
            <w:r w:rsidR="000D6A12" w:rsidRPr="00E4435A">
              <w:rPr>
                <w:color w:val="000000"/>
                <w:sz w:val="32"/>
                <w:szCs w:val="32"/>
              </w:rPr>
              <w:t>Верхнезаимское</w:t>
            </w:r>
            <w:proofErr w:type="spellEnd"/>
            <w:r w:rsidR="000D6A12" w:rsidRPr="00E4435A">
              <w:rPr>
                <w:color w:val="000000"/>
                <w:sz w:val="32"/>
                <w:szCs w:val="32"/>
              </w:rPr>
              <w:t>»</w:t>
            </w:r>
          </w:p>
          <w:p w:rsidR="00E30493" w:rsidRPr="00E4435A" w:rsidRDefault="00E30493" w:rsidP="00E30493">
            <w:pPr>
              <w:shd w:val="clear" w:color="auto" w:fill="FFFFFF"/>
              <w:overflowPunct/>
              <w:autoSpaceDE/>
              <w:autoSpaceDN/>
              <w:adjustRightInd/>
              <w:rPr>
                <w:color w:val="000000"/>
                <w:sz w:val="32"/>
                <w:szCs w:val="32"/>
              </w:rPr>
            </w:pPr>
          </w:p>
        </w:tc>
      </w:tr>
      <w:tr w:rsidR="00E30493" w:rsidRPr="00E4435A" w:rsidTr="000E7D99">
        <w:tc>
          <w:tcPr>
            <w:tcW w:w="3539" w:type="dxa"/>
          </w:tcPr>
          <w:p w:rsidR="00E30493" w:rsidRPr="00E4435A" w:rsidRDefault="00E30493" w:rsidP="00E30493">
            <w:pPr>
              <w:shd w:val="clear" w:color="auto" w:fill="FFFFFF"/>
              <w:overflowPunct/>
              <w:autoSpaceDE/>
              <w:autoSpaceDN/>
              <w:adjustRightInd/>
              <w:rPr>
                <w:color w:val="000000"/>
                <w:sz w:val="32"/>
                <w:szCs w:val="32"/>
              </w:rPr>
            </w:pPr>
            <w:r w:rsidRPr="00E4435A">
              <w:rPr>
                <w:color w:val="000000"/>
                <w:sz w:val="32"/>
                <w:szCs w:val="32"/>
              </w:rPr>
              <w:t>Основной разработчик Программы</w:t>
            </w:r>
          </w:p>
          <w:p w:rsidR="00E30493" w:rsidRPr="00E4435A" w:rsidRDefault="00E30493" w:rsidP="00E30493">
            <w:pPr>
              <w:shd w:val="clear" w:color="auto" w:fill="FFFFFF"/>
              <w:overflowPunct/>
              <w:autoSpaceDE/>
              <w:autoSpaceDN/>
              <w:adjustRightInd/>
              <w:rPr>
                <w:color w:val="000000"/>
                <w:sz w:val="32"/>
                <w:szCs w:val="32"/>
              </w:rPr>
            </w:pPr>
          </w:p>
        </w:tc>
        <w:tc>
          <w:tcPr>
            <w:tcW w:w="6237" w:type="dxa"/>
          </w:tcPr>
          <w:p w:rsidR="00E30493" w:rsidRPr="00E4435A" w:rsidRDefault="000D6A12" w:rsidP="00E30493">
            <w:pPr>
              <w:shd w:val="clear" w:color="auto" w:fill="FFFFFF"/>
              <w:overflowPunct/>
              <w:autoSpaceDE/>
              <w:autoSpaceDN/>
              <w:adjustRightInd/>
              <w:rPr>
                <w:color w:val="000000"/>
                <w:sz w:val="32"/>
                <w:szCs w:val="32"/>
              </w:rPr>
            </w:pPr>
            <w:r w:rsidRPr="00E4435A">
              <w:rPr>
                <w:color w:val="000000"/>
                <w:sz w:val="32"/>
                <w:szCs w:val="32"/>
              </w:rPr>
              <w:t>АУ «КДЦ «Современник» МО СП «</w:t>
            </w:r>
            <w:proofErr w:type="spellStart"/>
            <w:r w:rsidRPr="00E4435A">
              <w:rPr>
                <w:color w:val="000000"/>
                <w:sz w:val="32"/>
                <w:szCs w:val="32"/>
              </w:rPr>
              <w:t>Верхнезаимское</w:t>
            </w:r>
            <w:proofErr w:type="spellEnd"/>
            <w:r w:rsidRPr="00E4435A">
              <w:rPr>
                <w:color w:val="000000"/>
                <w:sz w:val="32"/>
                <w:szCs w:val="32"/>
              </w:rPr>
              <w:t>»</w:t>
            </w:r>
          </w:p>
        </w:tc>
      </w:tr>
      <w:tr w:rsidR="00E30493" w:rsidRPr="00E4435A" w:rsidTr="000E7D99">
        <w:tc>
          <w:tcPr>
            <w:tcW w:w="3539" w:type="dxa"/>
          </w:tcPr>
          <w:p w:rsidR="00E30493" w:rsidRPr="00E4435A" w:rsidRDefault="00E30493" w:rsidP="00E30493">
            <w:pPr>
              <w:shd w:val="clear" w:color="auto" w:fill="FFFFFF"/>
              <w:overflowPunct/>
              <w:autoSpaceDE/>
              <w:autoSpaceDN/>
              <w:adjustRightInd/>
              <w:rPr>
                <w:color w:val="000000"/>
                <w:sz w:val="32"/>
                <w:szCs w:val="32"/>
              </w:rPr>
            </w:pPr>
            <w:r w:rsidRPr="00E4435A">
              <w:rPr>
                <w:color w:val="000000"/>
                <w:sz w:val="32"/>
                <w:szCs w:val="32"/>
              </w:rPr>
              <w:t>Исполнитель Программы</w:t>
            </w:r>
          </w:p>
          <w:p w:rsidR="00E30493" w:rsidRPr="00E4435A" w:rsidRDefault="00E30493" w:rsidP="00E30493">
            <w:pPr>
              <w:shd w:val="clear" w:color="auto" w:fill="FFFFFF"/>
              <w:overflowPunct/>
              <w:autoSpaceDE/>
              <w:autoSpaceDN/>
              <w:adjustRightInd/>
              <w:rPr>
                <w:color w:val="000000"/>
                <w:sz w:val="32"/>
                <w:szCs w:val="32"/>
              </w:rPr>
            </w:pPr>
          </w:p>
        </w:tc>
        <w:tc>
          <w:tcPr>
            <w:tcW w:w="6237" w:type="dxa"/>
          </w:tcPr>
          <w:p w:rsidR="00E30493" w:rsidRPr="00E4435A" w:rsidRDefault="000D6A12" w:rsidP="00E30493">
            <w:pPr>
              <w:shd w:val="clear" w:color="auto" w:fill="FFFFFF"/>
              <w:overflowPunct/>
              <w:autoSpaceDE/>
              <w:autoSpaceDN/>
              <w:adjustRightInd/>
              <w:rPr>
                <w:color w:val="000000"/>
                <w:sz w:val="32"/>
                <w:szCs w:val="32"/>
              </w:rPr>
            </w:pPr>
            <w:r w:rsidRPr="00E4435A">
              <w:rPr>
                <w:color w:val="000000"/>
                <w:sz w:val="32"/>
                <w:szCs w:val="32"/>
              </w:rPr>
              <w:t>АУ «КДЦ «Современник» МО СП «</w:t>
            </w:r>
            <w:proofErr w:type="spellStart"/>
            <w:r w:rsidRPr="00E4435A">
              <w:rPr>
                <w:color w:val="000000"/>
                <w:sz w:val="32"/>
                <w:szCs w:val="32"/>
              </w:rPr>
              <w:t>Верхнезаимское</w:t>
            </w:r>
            <w:proofErr w:type="spellEnd"/>
            <w:r w:rsidRPr="00E4435A">
              <w:rPr>
                <w:color w:val="000000"/>
                <w:sz w:val="32"/>
                <w:szCs w:val="32"/>
              </w:rPr>
              <w:t>»</w:t>
            </w:r>
            <w:r w:rsidR="00E30493" w:rsidRPr="00E4435A">
              <w:rPr>
                <w:color w:val="000000"/>
                <w:sz w:val="32"/>
                <w:szCs w:val="32"/>
              </w:rPr>
              <w:t>, общественные</w:t>
            </w:r>
            <w:r w:rsidRPr="00E4435A">
              <w:rPr>
                <w:color w:val="000000"/>
                <w:sz w:val="32"/>
                <w:szCs w:val="32"/>
              </w:rPr>
              <w:t xml:space="preserve"> </w:t>
            </w:r>
          </w:p>
          <w:p w:rsidR="00E30493" w:rsidRDefault="00E30493" w:rsidP="000D6A12">
            <w:pPr>
              <w:shd w:val="clear" w:color="auto" w:fill="FFFFFF"/>
              <w:overflowPunct/>
              <w:autoSpaceDE/>
              <w:autoSpaceDN/>
              <w:adjustRightInd/>
              <w:rPr>
                <w:color w:val="000000"/>
                <w:sz w:val="32"/>
                <w:szCs w:val="32"/>
              </w:rPr>
            </w:pPr>
            <w:r w:rsidRPr="00E4435A">
              <w:rPr>
                <w:color w:val="000000"/>
                <w:sz w:val="32"/>
                <w:szCs w:val="32"/>
              </w:rPr>
              <w:t xml:space="preserve">организации и учреждения </w:t>
            </w:r>
            <w:r w:rsidR="000D6A12" w:rsidRPr="00E4435A">
              <w:rPr>
                <w:color w:val="000000"/>
                <w:sz w:val="32"/>
                <w:szCs w:val="32"/>
              </w:rPr>
              <w:t>села Верхняя Заимка</w:t>
            </w:r>
          </w:p>
          <w:p w:rsidR="00E4435A" w:rsidRPr="00E4435A" w:rsidRDefault="00E4435A" w:rsidP="000D6A12">
            <w:pPr>
              <w:shd w:val="clear" w:color="auto" w:fill="FFFFFF"/>
              <w:overflowPunct/>
              <w:autoSpaceDE/>
              <w:autoSpaceDN/>
              <w:adjustRightInd/>
              <w:rPr>
                <w:color w:val="000000"/>
                <w:sz w:val="32"/>
                <w:szCs w:val="32"/>
              </w:rPr>
            </w:pPr>
          </w:p>
        </w:tc>
      </w:tr>
      <w:tr w:rsidR="00E30493" w:rsidRPr="00E4435A" w:rsidTr="000E7D99">
        <w:tc>
          <w:tcPr>
            <w:tcW w:w="3539" w:type="dxa"/>
          </w:tcPr>
          <w:p w:rsidR="00E30493" w:rsidRPr="00E4435A" w:rsidRDefault="00E30493" w:rsidP="00E30493">
            <w:pPr>
              <w:shd w:val="clear" w:color="auto" w:fill="FFFFFF"/>
              <w:overflowPunct/>
              <w:autoSpaceDE/>
              <w:autoSpaceDN/>
              <w:adjustRightInd/>
              <w:rPr>
                <w:color w:val="000000"/>
                <w:sz w:val="32"/>
                <w:szCs w:val="32"/>
              </w:rPr>
            </w:pPr>
            <w:r w:rsidRPr="00E4435A">
              <w:rPr>
                <w:color w:val="000000"/>
                <w:sz w:val="32"/>
                <w:szCs w:val="32"/>
              </w:rPr>
              <w:t>Цель Программы</w:t>
            </w:r>
          </w:p>
          <w:p w:rsidR="00E30493" w:rsidRPr="00E4435A" w:rsidRDefault="00E30493" w:rsidP="00E30493">
            <w:pPr>
              <w:shd w:val="clear" w:color="auto" w:fill="FFFFFF"/>
              <w:overflowPunct/>
              <w:autoSpaceDE/>
              <w:autoSpaceDN/>
              <w:adjustRightInd/>
              <w:rPr>
                <w:color w:val="000000"/>
                <w:sz w:val="32"/>
                <w:szCs w:val="32"/>
              </w:rPr>
            </w:pPr>
          </w:p>
        </w:tc>
        <w:tc>
          <w:tcPr>
            <w:tcW w:w="6237" w:type="dxa"/>
          </w:tcPr>
          <w:p w:rsidR="00E30493" w:rsidRPr="00E4435A" w:rsidRDefault="00E30493" w:rsidP="00E30493">
            <w:pPr>
              <w:shd w:val="clear" w:color="auto" w:fill="FFFFFF"/>
              <w:overflowPunct/>
              <w:autoSpaceDE/>
              <w:autoSpaceDN/>
              <w:adjustRightInd/>
              <w:rPr>
                <w:color w:val="000000"/>
                <w:sz w:val="32"/>
                <w:szCs w:val="32"/>
              </w:rPr>
            </w:pPr>
            <w:r w:rsidRPr="00E4435A">
              <w:rPr>
                <w:color w:val="000000"/>
                <w:sz w:val="32"/>
                <w:szCs w:val="32"/>
              </w:rPr>
              <w:t>- обеспечение культурных запросов</w:t>
            </w:r>
          </w:p>
          <w:p w:rsidR="00E30493" w:rsidRPr="00E4435A" w:rsidRDefault="00E30493" w:rsidP="00E30493">
            <w:pPr>
              <w:shd w:val="clear" w:color="auto" w:fill="FFFFFF"/>
              <w:overflowPunct/>
              <w:autoSpaceDE/>
              <w:autoSpaceDN/>
              <w:adjustRightInd/>
              <w:rPr>
                <w:color w:val="000000"/>
                <w:sz w:val="32"/>
                <w:szCs w:val="32"/>
              </w:rPr>
            </w:pPr>
            <w:r w:rsidRPr="00E4435A">
              <w:rPr>
                <w:color w:val="000000"/>
                <w:sz w:val="32"/>
                <w:szCs w:val="32"/>
              </w:rPr>
              <w:t>всех слоев населения, сохранение</w:t>
            </w:r>
          </w:p>
          <w:p w:rsidR="00E30493" w:rsidRPr="00E4435A" w:rsidRDefault="00E30493" w:rsidP="00E30493">
            <w:pPr>
              <w:shd w:val="clear" w:color="auto" w:fill="FFFFFF"/>
              <w:overflowPunct/>
              <w:autoSpaceDE/>
              <w:autoSpaceDN/>
              <w:adjustRightInd/>
              <w:rPr>
                <w:color w:val="000000"/>
                <w:sz w:val="32"/>
                <w:szCs w:val="32"/>
              </w:rPr>
            </w:pPr>
            <w:r w:rsidRPr="00E4435A">
              <w:rPr>
                <w:color w:val="000000"/>
                <w:sz w:val="32"/>
                <w:szCs w:val="32"/>
              </w:rPr>
              <w:t>возможности доступа к ним;</w:t>
            </w:r>
          </w:p>
          <w:p w:rsidR="00E30493" w:rsidRPr="00E4435A" w:rsidRDefault="00E30493" w:rsidP="00E30493">
            <w:pPr>
              <w:shd w:val="clear" w:color="auto" w:fill="FFFFFF"/>
              <w:overflowPunct/>
              <w:autoSpaceDE/>
              <w:autoSpaceDN/>
              <w:adjustRightInd/>
              <w:rPr>
                <w:color w:val="000000"/>
                <w:sz w:val="32"/>
                <w:szCs w:val="32"/>
              </w:rPr>
            </w:pPr>
            <w:r w:rsidRPr="00E4435A">
              <w:rPr>
                <w:color w:val="000000"/>
                <w:sz w:val="32"/>
                <w:szCs w:val="32"/>
              </w:rPr>
              <w:t>-формирование высокой духовности,</w:t>
            </w:r>
          </w:p>
          <w:p w:rsidR="00E30493" w:rsidRPr="00E4435A" w:rsidRDefault="00E30493" w:rsidP="00E30493">
            <w:pPr>
              <w:shd w:val="clear" w:color="auto" w:fill="FFFFFF"/>
              <w:overflowPunct/>
              <w:autoSpaceDE/>
              <w:autoSpaceDN/>
              <w:adjustRightInd/>
              <w:rPr>
                <w:color w:val="000000"/>
                <w:sz w:val="32"/>
                <w:szCs w:val="32"/>
              </w:rPr>
            </w:pPr>
            <w:r w:rsidRPr="00E4435A">
              <w:rPr>
                <w:color w:val="000000"/>
                <w:sz w:val="32"/>
                <w:szCs w:val="32"/>
              </w:rPr>
              <w:t>нравственного развития,</w:t>
            </w:r>
          </w:p>
          <w:p w:rsidR="00E30493" w:rsidRPr="00E4435A" w:rsidRDefault="00054408" w:rsidP="00E30493">
            <w:pPr>
              <w:shd w:val="clear" w:color="auto" w:fill="FFFFFF"/>
              <w:overflowPunct/>
              <w:autoSpaceDE/>
              <w:autoSpaceDN/>
              <w:adjustRightInd/>
              <w:rPr>
                <w:color w:val="000000"/>
                <w:sz w:val="32"/>
                <w:szCs w:val="32"/>
              </w:rPr>
            </w:pPr>
            <w:r w:rsidRPr="00E4435A">
              <w:rPr>
                <w:color w:val="000000"/>
                <w:sz w:val="32"/>
                <w:szCs w:val="32"/>
              </w:rPr>
              <w:t xml:space="preserve"> -</w:t>
            </w:r>
            <w:r w:rsidR="00E30493" w:rsidRPr="00E4435A">
              <w:rPr>
                <w:color w:val="000000"/>
                <w:sz w:val="32"/>
                <w:szCs w:val="32"/>
              </w:rPr>
              <w:t>сохранение и пропаганда народной</w:t>
            </w:r>
          </w:p>
          <w:p w:rsidR="00E30493" w:rsidRDefault="00E30493" w:rsidP="00054408">
            <w:pPr>
              <w:shd w:val="clear" w:color="auto" w:fill="FFFFFF"/>
              <w:overflowPunct/>
              <w:autoSpaceDE/>
              <w:autoSpaceDN/>
              <w:adjustRightInd/>
              <w:rPr>
                <w:color w:val="000000"/>
                <w:sz w:val="32"/>
                <w:szCs w:val="32"/>
              </w:rPr>
            </w:pPr>
            <w:r w:rsidRPr="00E4435A">
              <w:rPr>
                <w:color w:val="000000"/>
                <w:sz w:val="32"/>
                <w:szCs w:val="32"/>
              </w:rPr>
              <w:t xml:space="preserve">культуры, </w:t>
            </w:r>
          </w:p>
          <w:p w:rsidR="00E4435A" w:rsidRPr="00E4435A" w:rsidRDefault="00E4435A" w:rsidP="00054408">
            <w:pPr>
              <w:shd w:val="clear" w:color="auto" w:fill="FFFFFF"/>
              <w:overflowPunct/>
              <w:autoSpaceDE/>
              <w:autoSpaceDN/>
              <w:adjustRightInd/>
              <w:rPr>
                <w:color w:val="000000"/>
                <w:sz w:val="32"/>
                <w:szCs w:val="32"/>
              </w:rPr>
            </w:pPr>
          </w:p>
        </w:tc>
      </w:tr>
      <w:tr w:rsidR="00E30493" w:rsidRPr="00E4435A" w:rsidTr="000E7D99">
        <w:tc>
          <w:tcPr>
            <w:tcW w:w="3539" w:type="dxa"/>
          </w:tcPr>
          <w:p w:rsidR="00E30493" w:rsidRPr="00E4435A" w:rsidRDefault="000D6A12" w:rsidP="000D6A12">
            <w:pPr>
              <w:shd w:val="clear" w:color="auto" w:fill="FFFFFF"/>
              <w:overflowPunct/>
              <w:autoSpaceDE/>
              <w:autoSpaceDN/>
              <w:adjustRightInd/>
              <w:rPr>
                <w:color w:val="000000"/>
                <w:sz w:val="32"/>
                <w:szCs w:val="32"/>
              </w:rPr>
            </w:pPr>
            <w:r w:rsidRPr="00E4435A">
              <w:rPr>
                <w:color w:val="000000"/>
                <w:sz w:val="32"/>
                <w:szCs w:val="32"/>
              </w:rPr>
              <w:t>Объёмы и источники финансирования</w:t>
            </w:r>
          </w:p>
        </w:tc>
        <w:tc>
          <w:tcPr>
            <w:tcW w:w="6237" w:type="dxa"/>
          </w:tcPr>
          <w:p w:rsidR="00E30493" w:rsidRDefault="000D6A12" w:rsidP="00E30493">
            <w:pPr>
              <w:shd w:val="clear" w:color="auto" w:fill="FFFFFF"/>
              <w:overflowPunct/>
              <w:autoSpaceDE/>
              <w:autoSpaceDN/>
              <w:adjustRightInd/>
              <w:rPr>
                <w:color w:val="000000"/>
                <w:sz w:val="32"/>
                <w:szCs w:val="32"/>
              </w:rPr>
            </w:pPr>
            <w:r w:rsidRPr="00E4435A">
              <w:rPr>
                <w:color w:val="000000"/>
                <w:sz w:val="32"/>
                <w:szCs w:val="32"/>
              </w:rPr>
              <w:t>Объём внебюджетных средств в 2020 – 2021 годах составит 45000,0 рублей</w:t>
            </w:r>
          </w:p>
          <w:p w:rsidR="00E4435A" w:rsidRPr="00E4435A" w:rsidRDefault="00E4435A" w:rsidP="00E30493">
            <w:pPr>
              <w:shd w:val="clear" w:color="auto" w:fill="FFFFFF"/>
              <w:overflowPunct/>
              <w:autoSpaceDE/>
              <w:autoSpaceDN/>
              <w:adjustRightInd/>
              <w:rPr>
                <w:color w:val="000000"/>
                <w:sz w:val="32"/>
                <w:szCs w:val="32"/>
              </w:rPr>
            </w:pPr>
          </w:p>
        </w:tc>
      </w:tr>
      <w:tr w:rsidR="000D6A12" w:rsidRPr="00E4435A" w:rsidTr="000E7D99">
        <w:tc>
          <w:tcPr>
            <w:tcW w:w="3539" w:type="dxa"/>
          </w:tcPr>
          <w:p w:rsidR="000D6A12" w:rsidRPr="00E4435A" w:rsidRDefault="000D6A12" w:rsidP="000D6A12">
            <w:pPr>
              <w:shd w:val="clear" w:color="auto" w:fill="FFFFFF"/>
              <w:overflowPunct/>
              <w:autoSpaceDE/>
              <w:autoSpaceDN/>
              <w:adjustRightInd/>
              <w:rPr>
                <w:color w:val="000000"/>
                <w:sz w:val="32"/>
                <w:szCs w:val="32"/>
              </w:rPr>
            </w:pPr>
            <w:r w:rsidRPr="00E4435A">
              <w:rPr>
                <w:color w:val="000000"/>
                <w:sz w:val="32"/>
                <w:szCs w:val="32"/>
              </w:rPr>
              <w:t>Задачи Программы</w:t>
            </w:r>
          </w:p>
          <w:p w:rsidR="000D6A12" w:rsidRPr="00E4435A" w:rsidRDefault="000D6A12" w:rsidP="000D6A12">
            <w:pPr>
              <w:shd w:val="clear" w:color="auto" w:fill="FFFFFF"/>
              <w:overflowPunct/>
              <w:autoSpaceDE/>
              <w:autoSpaceDN/>
              <w:adjustRightInd/>
              <w:rPr>
                <w:color w:val="000000"/>
                <w:sz w:val="32"/>
                <w:szCs w:val="32"/>
              </w:rPr>
            </w:pPr>
          </w:p>
        </w:tc>
        <w:tc>
          <w:tcPr>
            <w:tcW w:w="6237" w:type="dxa"/>
          </w:tcPr>
          <w:p w:rsidR="000D6A12" w:rsidRPr="00E4435A" w:rsidRDefault="000D6A12" w:rsidP="000D6A12">
            <w:pPr>
              <w:shd w:val="clear" w:color="auto" w:fill="FFFFFF"/>
              <w:overflowPunct/>
              <w:autoSpaceDE/>
              <w:autoSpaceDN/>
              <w:adjustRightInd/>
              <w:rPr>
                <w:color w:val="000000"/>
                <w:sz w:val="32"/>
                <w:szCs w:val="32"/>
              </w:rPr>
            </w:pPr>
            <w:r w:rsidRPr="00E4435A">
              <w:rPr>
                <w:color w:val="000000"/>
                <w:sz w:val="32"/>
                <w:szCs w:val="32"/>
              </w:rPr>
              <w:t>- сохранение уровня качества услуг,</w:t>
            </w:r>
          </w:p>
          <w:p w:rsidR="000D6A12" w:rsidRPr="00E4435A" w:rsidRDefault="000D6A12" w:rsidP="000D6A12">
            <w:pPr>
              <w:shd w:val="clear" w:color="auto" w:fill="FFFFFF"/>
              <w:overflowPunct/>
              <w:autoSpaceDE/>
              <w:autoSpaceDN/>
              <w:adjustRightInd/>
              <w:rPr>
                <w:color w:val="000000"/>
                <w:sz w:val="32"/>
                <w:szCs w:val="32"/>
              </w:rPr>
            </w:pPr>
            <w:r w:rsidRPr="00E4435A">
              <w:rPr>
                <w:color w:val="000000"/>
                <w:sz w:val="32"/>
                <w:szCs w:val="32"/>
              </w:rPr>
              <w:t>предоставляемых АУ «ММЦД п.</w:t>
            </w:r>
          </w:p>
          <w:p w:rsidR="000D6A12" w:rsidRPr="00E4435A" w:rsidRDefault="000D6A12" w:rsidP="000D6A12">
            <w:pPr>
              <w:shd w:val="clear" w:color="auto" w:fill="FFFFFF"/>
              <w:overflowPunct/>
              <w:autoSpaceDE/>
              <w:autoSpaceDN/>
              <w:adjustRightInd/>
              <w:rPr>
                <w:color w:val="000000"/>
                <w:sz w:val="32"/>
                <w:szCs w:val="32"/>
              </w:rPr>
            </w:pPr>
          </w:p>
        </w:tc>
      </w:tr>
      <w:tr w:rsidR="000D6A12" w:rsidRPr="00E4435A" w:rsidTr="000E7D99">
        <w:tc>
          <w:tcPr>
            <w:tcW w:w="3539" w:type="dxa"/>
          </w:tcPr>
          <w:p w:rsidR="000D6A12" w:rsidRPr="00E4435A" w:rsidRDefault="000D6A12" w:rsidP="000D6A12">
            <w:pPr>
              <w:shd w:val="clear" w:color="auto" w:fill="FFFFFF"/>
              <w:overflowPunct/>
              <w:autoSpaceDE/>
              <w:autoSpaceDN/>
              <w:adjustRightInd/>
              <w:rPr>
                <w:color w:val="000000"/>
                <w:sz w:val="32"/>
                <w:szCs w:val="32"/>
              </w:rPr>
            </w:pPr>
            <w:r w:rsidRPr="00E4435A">
              <w:rPr>
                <w:color w:val="000000"/>
                <w:sz w:val="32"/>
                <w:szCs w:val="32"/>
              </w:rPr>
              <w:t xml:space="preserve">Контроль за исполнением программы </w:t>
            </w:r>
          </w:p>
        </w:tc>
        <w:tc>
          <w:tcPr>
            <w:tcW w:w="6237" w:type="dxa"/>
          </w:tcPr>
          <w:p w:rsidR="000D6A12" w:rsidRPr="00E4435A" w:rsidRDefault="000D6A12" w:rsidP="000D6A12">
            <w:pPr>
              <w:shd w:val="clear" w:color="auto" w:fill="FFFFFF"/>
              <w:overflowPunct/>
              <w:autoSpaceDE/>
              <w:autoSpaceDN/>
              <w:adjustRightInd/>
              <w:rPr>
                <w:color w:val="000000"/>
                <w:sz w:val="32"/>
                <w:szCs w:val="32"/>
              </w:rPr>
            </w:pPr>
            <w:r w:rsidRPr="00E4435A">
              <w:rPr>
                <w:color w:val="000000"/>
                <w:sz w:val="32"/>
                <w:szCs w:val="32"/>
              </w:rPr>
              <w:t>МКУ «Управление культуры и архивного дела»</w:t>
            </w:r>
          </w:p>
        </w:tc>
      </w:tr>
    </w:tbl>
    <w:p w:rsidR="005850A9" w:rsidRDefault="005850A9" w:rsidP="00801B90">
      <w:pPr>
        <w:widowControl w:val="0"/>
        <w:jc w:val="center"/>
        <w:rPr>
          <w:sz w:val="26"/>
          <w:szCs w:val="26"/>
        </w:rPr>
      </w:pPr>
    </w:p>
    <w:p w:rsidR="00E4435A" w:rsidRDefault="00E4435A" w:rsidP="00130101">
      <w:pPr>
        <w:shd w:val="clear" w:color="auto" w:fill="FFFFFF"/>
        <w:overflowPunct/>
        <w:autoSpaceDE/>
        <w:autoSpaceDN/>
        <w:adjustRightInd/>
        <w:ind w:firstLine="567"/>
        <w:rPr>
          <w:sz w:val="32"/>
          <w:szCs w:val="32"/>
        </w:rPr>
      </w:pPr>
    </w:p>
    <w:p w:rsidR="00E4435A" w:rsidRDefault="00E4435A" w:rsidP="00130101">
      <w:pPr>
        <w:shd w:val="clear" w:color="auto" w:fill="FFFFFF"/>
        <w:overflowPunct/>
        <w:autoSpaceDE/>
        <w:autoSpaceDN/>
        <w:adjustRightInd/>
        <w:ind w:firstLine="567"/>
        <w:rPr>
          <w:sz w:val="32"/>
          <w:szCs w:val="32"/>
        </w:rPr>
      </w:pPr>
    </w:p>
    <w:p w:rsidR="00E4435A" w:rsidRDefault="00E4435A" w:rsidP="00130101">
      <w:pPr>
        <w:shd w:val="clear" w:color="auto" w:fill="FFFFFF"/>
        <w:overflowPunct/>
        <w:autoSpaceDE/>
        <w:autoSpaceDN/>
        <w:adjustRightInd/>
        <w:ind w:firstLine="567"/>
        <w:rPr>
          <w:sz w:val="32"/>
          <w:szCs w:val="32"/>
        </w:rPr>
      </w:pPr>
    </w:p>
    <w:p w:rsidR="00277AFC" w:rsidRPr="00277AFC" w:rsidRDefault="00277AFC" w:rsidP="00277AFC">
      <w:pPr>
        <w:shd w:val="clear" w:color="auto" w:fill="FFFFFF"/>
        <w:overflowPunct/>
        <w:autoSpaceDE/>
        <w:autoSpaceDN/>
        <w:adjustRightInd/>
        <w:jc w:val="center"/>
        <w:rPr>
          <w:b/>
          <w:color w:val="000000"/>
          <w:sz w:val="32"/>
          <w:szCs w:val="32"/>
        </w:rPr>
      </w:pPr>
      <w:r w:rsidRPr="00277AFC">
        <w:rPr>
          <w:b/>
          <w:color w:val="000000"/>
          <w:sz w:val="32"/>
          <w:szCs w:val="32"/>
        </w:rPr>
        <w:lastRenderedPageBreak/>
        <w:t>Состояние АУ «КДЦ «Современник»</w:t>
      </w:r>
    </w:p>
    <w:p w:rsidR="00277AFC" w:rsidRPr="00277AFC" w:rsidRDefault="00277AFC" w:rsidP="00277AFC">
      <w:pPr>
        <w:shd w:val="clear" w:color="auto" w:fill="FFFFFF"/>
        <w:overflowPunct/>
        <w:autoSpaceDE/>
        <w:autoSpaceDN/>
        <w:adjustRightInd/>
        <w:jc w:val="center"/>
        <w:rPr>
          <w:b/>
          <w:color w:val="000000"/>
          <w:sz w:val="32"/>
          <w:szCs w:val="32"/>
        </w:rPr>
      </w:pPr>
      <w:r w:rsidRPr="00277AFC">
        <w:rPr>
          <w:b/>
          <w:color w:val="000000"/>
          <w:sz w:val="32"/>
          <w:szCs w:val="32"/>
        </w:rPr>
        <w:t xml:space="preserve"> и обоснование необходимости</w:t>
      </w:r>
    </w:p>
    <w:p w:rsidR="00277AFC" w:rsidRPr="00277AFC" w:rsidRDefault="00277AFC" w:rsidP="00277AFC">
      <w:pPr>
        <w:shd w:val="clear" w:color="auto" w:fill="FFFFFF"/>
        <w:overflowPunct/>
        <w:autoSpaceDE/>
        <w:autoSpaceDN/>
        <w:adjustRightInd/>
        <w:jc w:val="center"/>
        <w:rPr>
          <w:b/>
          <w:color w:val="000000"/>
          <w:sz w:val="32"/>
          <w:szCs w:val="32"/>
        </w:rPr>
      </w:pPr>
      <w:r w:rsidRPr="00277AFC">
        <w:rPr>
          <w:b/>
          <w:color w:val="000000"/>
          <w:sz w:val="32"/>
          <w:szCs w:val="32"/>
        </w:rPr>
        <w:t>разработки Программы</w:t>
      </w:r>
    </w:p>
    <w:p w:rsidR="00E4435A" w:rsidRDefault="00E4435A" w:rsidP="00130101">
      <w:pPr>
        <w:shd w:val="clear" w:color="auto" w:fill="FFFFFF"/>
        <w:overflowPunct/>
        <w:autoSpaceDE/>
        <w:autoSpaceDN/>
        <w:adjustRightInd/>
        <w:ind w:firstLine="567"/>
        <w:rPr>
          <w:sz w:val="32"/>
          <w:szCs w:val="32"/>
        </w:rPr>
      </w:pPr>
    </w:p>
    <w:p w:rsidR="00E30493" w:rsidRPr="00E4435A" w:rsidRDefault="00054408" w:rsidP="00277AFC">
      <w:pPr>
        <w:shd w:val="clear" w:color="auto" w:fill="FFFFFF"/>
        <w:overflowPunct/>
        <w:autoSpaceDE/>
        <w:autoSpaceDN/>
        <w:adjustRightInd/>
        <w:ind w:firstLine="567"/>
        <w:jc w:val="both"/>
        <w:rPr>
          <w:sz w:val="32"/>
          <w:szCs w:val="32"/>
        </w:rPr>
      </w:pPr>
      <w:r w:rsidRPr="00E4435A">
        <w:rPr>
          <w:sz w:val="32"/>
          <w:szCs w:val="32"/>
        </w:rPr>
        <w:t>Современное понимание роли и значения культуры в решении задачи повышения качества жизни населения, определяет необходимость сохранения и развития единого культурного пространства путем создания условий для организации досуга населения, права на свободу творчества и пользования услугами культуры.</w:t>
      </w:r>
    </w:p>
    <w:p w:rsidR="00B71609" w:rsidRPr="00E4435A" w:rsidRDefault="00B71609" w:rsidP="00277AFC">
      <w:pPr>
        <w:shd w:val="clear" w:color="auto" w:fill="FFFFFF"/>
        <w:ind w:firstLine="567"/>
        <w:jc w:val="both"/>
        <w:rPr>
          <w:color w:val="000000"/>
          <w:sz w:val="32"/>
          <w:szCs w:val="32"/>
        </w:rPr>
      </w:pPr>
      <w:r w:rsidRPr="00E4435A">
        <w:rPr>
          <w:sz w:val="32"/>
          <w:szCs w:val="32"/>
        </w:rPr>
        <w:t>Деятельность АУ «КДЦ «Современник» МО СП «</w:t>
      </w:r>
      <w:proofErr w:type="spellStart"/>
      <w:r w:rsidRPr="00E4435A">
        <w:rPr>
          <w:sz w:val="32"/>
          <w:szCs w:val="32"/>
        </w:rPr>
        <w:t>Верхнезаимское</w:t>
      </w:r>
      <w:proofErr w:type="spellEnd"/>
      <w:r w:rsidRPr="00E4435A">
        <w:rPr>
          <w:sz w:val="32"/>
          <w:szCs w:val="32"/>
        </w:rPr>
        <w:t>» осуществляется</w:t>
      </w:r>
      <w:r w:rsidRPr="00E4435A">
        <w:rPr>
          <w:color w:val="000000"/>
          <w:sz w:val="32"/>
          <w:szCs w:val="32"/>
        </w:rPr>
        <w:t xml:space="preserve"> согласно Устава.</w:t>
      </w:r>
    </w:p>
    <w:p w:rsidR="00B71609" w:rsidRPr="00E4435A" w:rsidRDefault="00B71609" w:rsidP="00277AFC">
      <w:pPr>
        <w:shd w:val="clear" w:color="auto" w:fill="FFFFFF"/>
        <w:ind w:firstLine="567"/>
        <w:jc w:val="both"/>
        <w:rPr>
          <w:color w:val="000000"/>
          <w:sz w:val="32"/>
          <w:szCs w:val="32"/>
        </w:rPr>
      </w:pPr>
      <w:r w:rsidRPr="00E4435A">
        <w:rPr>
          <w:color w:val="000000"/>
          <w:sz w:val="32"/>
          <w:szCs w:val="32"/>
        </w:rPr>
        <w:t>Для полноценного функционирования учреждения разработаны локальные акты: коллективный договор, правила внутреннего трудового распорядка, и другие. Эти документы регламентируют и, в значительной мере, обеспечивают системную оптимальную работу учреждения.</w:t>
      </w:r>
    </w:p>
    <w:p w:rsidR="00E30493" w:rsidRDefault="00B71609" w:rsidP="00277AFC">
      <w:pPr>
        <w:shd w:val="clear" w:color="auto" w:fill="FFFFFF"/>
        <w:ind w:firstLine="567"/>
        <w:jc w:val="both"/>
        <w:rPr>
          <w:color w:val="000000"/>
          <w:sz w:val="32"/>
          <w:szCs w:val="32"/>
        </w:rPr>
      </w:pPr>
      <w:r w:rsidRPr="00E4435A">
        <w:rPr>
          <w:color w:val="000000"/>
          <w:sz w:val="32"/>
          <w:szCs w:val="32"/>
        </w:rPr>
        <w:t>Учредителем Учреждения является администрация муниципального</w:t>
      </w:r>
      <w:r w:rsidR="00DB5105" w:rsidRPr="00E4435A">
        <w:rPr>
          <w:color w:val="000000"/>
          <w:sz w:val="32"/>
          <w:szCs w:val="32"/>
        </w:rPr>
        <w:t xml:space="preserve"> </w:t>
      </w:r>
      <w:r w:rsidRPr="00E4435A">
        <w:rPr>
          <w:color w:val="000000"/>
          <w:sz w:val="32"/>
          <w:szCs w:val="32"/>
        </w:rPr>
        <w:t>образования сельское поселение «</w:t>
      </w:r>
      <w:proofErr w:type="spellStart"/>
      <w:r w:rsidRPr="00E4435A">
        <w:rPr>
          <w:color w:val="000000"/>
          <w:sz w:val="32"/>
          <w:szCs w:val="32"/>
        </w:rPr>
        <w:t>Верхнезаимское</w:t>
      </w:r>
      <w:proofErr w:type="spellEnd"/>
      <w:r w:rsidRPr="00E4435A">
        <w:rPr>
          <w:color w:val="000000"/>
          <w:sz w:val="32"/>
          <w:szCs w:val="32"/>
        </w:rPr>
        <w:t xml:space="preserve">» </w:t>
      </w:r>
      <w:proofErr w:type="spellStart"/>
      <w:r w:rsidRPr="00E4435A">
        <w:rPr>
          <w:color w:val="000000"/>
          <w:sz w:val="32"/>
          <w:szCs w:val="32"/>
        </w:rPr>
        <w:t>Северо</w:t>
      </w:r>
      <w:proofErr w:type="spellEnd"/>
      <w:r w:rsidRPr="00E4435A">
        <w:rPr>
          <w:color w:val="000000"/>
          <w:sz w:val="32"/>
          <w:szCs w:val="32"/>
        </w:rPr>
        <w:t xml:space="preserve"> – Байкальского района.  Управление учреждением осуществляет директор. </w:t>
      </w:r>
      <w:r w:rsidR="00B66540" w:rsidRPr="00E4435A">
        <w:rPr>
          <w:color w:val="000000"/>
          <w:sz w:val="32"/>
          <w:szCs w:val="32"/>
        </w:rPr>
        <w:t>Производственно-творческая работа осуществляется на основе годового плана работы по отдельным значимым календа</w:t>
      </w:r>
      <w:r w:rsidR="00277AFC">
        <w:rPr>
          <w:color w:val="000000"/>
          <w:sz w:val="32"/>
          <w:szCs w:val="32"/>
        </w:rPr>
        <w:t xml:space="preserve">рным/тематическим направлениям и в соответствии с муниципальным заданием. </w:t>
      </w:r>
      <w:r w:rsidR="00B66540" w:rsidRPr="00E4435A">
        <w:rPr>
          <w:color w:val="000000"/>
          <w:sz w:val="32"/>
          <w:szCs w:val="32"/>
        </w:rPr>
        <w:t>План работы</w:t>
      </w:r>
      <w:r w:rsidR="00563682" w:rsidRPr="00E4435A">
        <w:rPr>
          <w:color w:val="000000"/>
          <w:sz w:val="32"/>
          <w:szCs w:val="32"/>
        </w:rPr>
        <w:t xml:space="preserve"> </w:t>
      </w:r>
      <w:r w:rsidR="00B66540" w:rsidRPr="00E4435A">
        <w:rPr>
          <w:color w:val="000000"/>
          <w:sz w:val="32"/>
          <w:szCs w:val="32"/>
        </w:rPr>
        <w:t>охватывает основные напра</w:t>
      </w:r>
      <w:r w:rsidR="00563682" w:rsidRPr="00E4435A">
        <w:rPr>
          <w:color w:val="000000"/>
          <w:sz w:val="32"/>
          <w:szCs w:val="32"/>
        </w:rPr>
        <w:t>вления, обеспечивающие уставную д</w:t>
      </w:r>
      <w:r w:rsidR="00B66540" w:rsidRPr="00E4435A">
        <w:rPr>
          <w:color w:val="000000"/>
          <w:sz w:val="32"/>
          <w:szCs w:val="32"/>
        </w:rPr>
        <w:t>еятельность</w:t>
      </w:r>
      <w:r w:rsidR="00563682" w:rsidRPr="00E4435A">
        <w:rPr>
          <w:color w:val="000000"/>
          <w:sz w:val="32"/>
          <w:szCs w:val="32"/>
        </w:rPr>
        <w:t xml:space="preserve"> </w:t>
      </w:r>
      <w:r w:rsidR="00B66540" w:rsidRPr="00E4435A">
        <w:rPr>
          <w:color w:val="000000"/>
          <w:sz w:val="32"/>
          <w:szCs w:val="32"/>
        </w:rPr>
        <w:t>учреждения</w:t>
      </w:r>
      <w:r w:rsidR="00563682" w:rsidRPr="00E4435A">
        <w:rPr>
          <w:color w:val="000000"/>
          <w:sz w:val="32"/>
          <w:szCs w:val="32"/>
        </w:rPr>
        <w:t xml:space="preserve">. </w:t>
      </w:r>
      <w:r w:rsidR="00E30493" w:rsidRPr="00E4435A">
        <w:rPr>
          <w:color w:val="000000"/>
          <w:sz w:val="32"/>
          <w:szCs w:val="32"/>
        </w:rPr>
        <w:t>Стабильной остается деятельность клубных формирований. Всего в</w:t>
      </w:r>
      <w:r w:rsidR="00E4435A">
        <w:rPr>
          <w:color w:val="000000"/>
          <w:sz w:val="32"/>
          <w:szCs w:val="32"/>
        </w:rPr>
        <w:t xml:space="preserve"> </w:t>
      </w:r>
      <w:r w:rsidR="00E30493" w:rsidRPr="00E4435A">
        <w:rPr>
          <w:color w:val="000000"/>
          <w:sz w:val="32"/>
          <w:szCs w:val="32"/>
        </w:rPr>
        <w:t xml:space="preserve">культурно – досуговом центре работает </w:t>
      </w:r>
      <w:r w:rsidR="00B66540" w:rsidRPr="00E4435A">
        <w:rPr>
          <w:color w:val="000000"/>
          <w:sz w:val="32"/>
          <w:szCs w:val="32"/>
        </w:rPr>
        <w:t>9</w:t>
      </w:r>
      <w:r w:rsidR="00563682" w:rsidRPr="00E4435A">
        <w:rPr>
          <w:color w:val="000000"/>
          <w:sz w:val="32"/>
          <w:szCs w:val="32"/>
        </w:rPr>
        <w:t xml:space="preserve"> формирований, е</w:t>
      </w:r>
      <w:r w:rsidR="00E30493" w:rsidRPr="00E4435A">
        <w:rPr>
          <w:color w:val="000000"/>
          <w:sz w:val="32"/>
          <w:szCs w:val="32"/>
        </w:rPr>
        <w:t xml:space="preserve">женедельно в них занимаются </w:t>
      </w:r>
      <w:r w:rsidR="00B66540" w:rsidRPr="00E4435A">
        <w:rPr>
          <w:color w:val="000000"/>
          <w:sz w:val="32"/>
          <w:szCs w:val="32"/>
        </w:rPr>
        <w:t>170</w:t>
      </w:r>
      <w:r w:rsidR="00E30493" w:rsidRPr="00E4435A">
        <w:rPr>
          <w:color w:val="000000"/>
          <w:sz w:val="32"/>
          <w:szCs w:val="32"/>
        </w:rPr>
        <w:t xml:space="preserve"> человек</w:t>
      </w:r>
      <w:r w:rsidR="00563682" w:rsidRPr="00E4435A">
        <w:rPr>
          <w:color w:val="000000"/>
          <w:sz w:val="32"/>
          <w:szCs w:val="32"/>
        </w:rPr>
        <w:t xml:space="preserve">. </w:t>
      </w:r>
      <w:r w:rsidR="00E30493" w:rsidRPr="00E4435A">
        <w:rPr>
          <w:color w:val="000000"/>
          <w:sz w:val="32"/>
          <w:szCs w:val="32"/>
        </w:rPr>
        <w:t xml:space="preserve">Клубные формирования </w:t>
      </w:r>
      <w:r w:rsidR="00563682" w:rsidRPr="00E4435A">
        <w:rPr>
          <w:color w:val="000000"/>
          <w:sz w:val="32"/>
          <w:szCs w:val="32"/>
        </w:rPr>
        <w:t>КДЦ «Современник»</w:t>
      </w:r>
      <w:r w:rsidR="00E30493" w:rsidRPr="00E4435A">
        <w:rPr>
          <w:color w:val="000000"/>
          <w:sz w:val="32"/>
          <w:szCs w:val="32"/>
        </w:rPr>
        <w:t xml:space="preserve"> составляют</w:t>
      </w:r>
      <w:r w:rsidR="00563682" w:rsidRPr="00E4435A">
        <w:rPr>
          <w:color w:val="000000"/>
          <w:sz w:val="32"/>
          <w:szCs w:val="32"/>
        </w:rPr>
        <w:t xml:space="preserve"> </w:t>
      </w:r>
      <w:r w:rsidR="00E30493" w:rsidRPr="00E4435A">
        <w:rPr>
          <w:color w:val="000000"/>
          <w:sz w:val="32"/>
          <w:szCs w:val="32"/>
        </w:rPr>
        <w:t>внутренние ресурсы учреждения.</w:t>
      </w:r>
      <w:r w:rsidR="00563682" w:rsidRPr="00E4435A">
        <w:rPr>
          <w:color w:val="000000"/>
          <w:sz w:val="32"/>
          <w:szCs w:val="32"/>
        </w:rPr>
        <w:t xml:space="preserve"> </w:t>
      </w:r>
      <w:r w:rsidR="00E30493" w:rsidRPr="00E4435A">
        <w:rPr>
          <w:color w:val="000000"/>
          <w:sz w:val="32"/>
          <w:szCs w:val="32"/>
        </w:rPr>
        <w:t>Деятельность клубных формирований помогает населению не только</w:t>
      </w:r>
      <w:r w:rsidR="00563682" w:rsidRPr="00E4435A">
        <w:rPr>
          <w:color w:val="000000"/>
          <w:sz w:val="32"/>
          <w:szCs w:val="32"/>
        </w:rPr>
        <w:t xml:space="preserve"> </w:t>
      </w:r>
      <w:r w:rsidR="00E30493" w:rsidRPr="00E4435A">
        <w:rPr>
          <w:color w:val="000000"/>
          <w:sz w:val="32"/>
          <w:szCs w:val="32"/>
        </w:rPr>
        <w:t>скрасить свой досуг, развивает творческие способности и дает возможность</w:t>
      </w:r>
      <w:r w:rsidR="00563682" w:rsidRPr="00E4435A">
        <w:rPr>
          <w:color w:val="000000"/>
          <w:sz w:val="32"/>
          <w:szCs w:val="32"/>
        </w:rPr>
        <w:t xml:space="preserve"> </w:t>
      </w:r>
      <w:r w:rsidR="00E30493" w:rsidRPr="00E4435A">
        <w:rPr>
          <w:color w:val="000000"/>
          <w:sz w:val="32"/>
          <w:szCs w:val="32"/>
        </w:rPr>
        <w:t>достигнуть определенных результатов.</w:t>
      </w:r>
    </w:p>
    <w:p w:rsidR="00E4435A" w:rsidRPr="00E4435A" w:rsidRDefault="00E4435A" w:rsidP="00277AFC">
      <w:pPr>
        <w:shd w:val="clear" w:color="auto" w:fill="FFFFFF"/>
        <w:overflowPunct/>
        <w:autoSpaceDE/>
        <w:autoSpaceDN/>
        <w:adjustRightInd/>
        <w:ind w:firstLine="567"/>
        <w:jc w:val="both"/>
        <w:rPr>
          <w:rFonts w:ascii="yandex-sans" w:hAnsi="yandex-sans"/>
          <w:color w:val="000000"/>
          <w:sz w:val="32"/>
          <w:szCs w:val="32"/>
        </w:rPr>
      </w:pPr>
      <w:r w:rsidRPr="00E4435A">
        <w:rPr>
          <w:sz w:val="32"/>
          <w:szCs w:val="32"/>
        </w:rPr>
        <w:t xml:space="preserve">Ежегодно КДЦ «Современник» проводят свыше </w:t>
      </w:r>
      <w:r w:rsidR="00277AFC">
        <w:rPr>
          <w:sz w:val="32"/>
          <w:szCs w:val="32"/>
        </w:rPr>
        <w:t xml:space="preserve">170 </w:t>
      </w:r>
      <w:bookmarkStart w:id="0" w:name="_GoBack"/>
      <w:bookmarkEnd w:id="0"/>
      <w:r w:rsidRPr="00E4435A">
        <w:rPr>
          <w:sz w:val="32"/>
          <w:szCs w:val="32"/>
        </w:rPr>
        <w:t>культурно-массовых и информационно-просветительских мероприятий, посвященных государственным, профессиональным и народным праздникам, памятным датам и событиям. Большое количество исполнителей и зрителей участвуют в массовых празднованиях Дня Победы, Дня защитника Отечества, Дня защиты детей, Дня пожилого человека, Дня воинов-интернационалистов, Новогодних праздников, Днях сел района и других мероприятиях просветительского характера.</w:t>
      </w:r>
    </w:p>
    <w:p w:rsidR="00E30493" w:rsidRPr="00E4435A" w:rsidRDefault="00E30493" w:rsidP="00277AFC">
      <w:pPr>
        <w:shd w:val="clear" w:color="auto" w:fill="FFFFFF"/>
        <w:ind w:firstLine="567"/>
        <w:jc w:val="both"/>
        <w:rPr>
          <w:color w:val="000000"/>
          <w:sz w:val="32"/>
          <w:szCs w:val="32"/>
        </w:rPr>
      </w:pPr>
      <w:r w:rsidRPr="00E4435A">
        <w:rPr>
          <w:color w:val="000000"/>
          <w:sz w:val="32"/>
          <w:szCs w:val="32"/>
        </w:rPr>
        <w:lastRenderedPageBreak/>
        <w:t xml:space="preserve">Материально-техническая база ежегодно обновляется. Большое внимание в </w:t>
      </w:r>
      <w:r w:rsidR="00563682" w:rsidRPr="00E4435A">
        <w:rPr>
          <w:color w:val="000000"/>
          <w:sz w:val="32"/>
          <w:szCs w:val="32"/>
        </w:rPr>
        <w:t xml:space="preserve">КДЦ </w:t>
      </w:r>
      <w:r w:rsidRPr="00E4435A">
        <w:rPr>
          <w:color w:val="000000"/>
          <w:sz w:val="32"/>
          <w:szCs w:val="32"/>
        </w:rPr>
        <w:t>уделяется организации культурно-массовых</w:t>
      </w:r>
      <w:r w:rsidR="00563682" w:rsidRPr="00E4435A">
        <w:rPr>
          <w:color w:val="000000"/>
          <w:sz w:val="32"/>
          <w:szCs w:val="32"/>
        </w:rPr>
        <w:t xml:space="preserve"> </w:t>
      </w:r>
      <w:r w:rsidRPr="00E4435A">
        <w:rPr>
          <w:color w:val="000000"/>
          <w:sz w:val="32"/>
          <w:szCs w:val="32"/>
        </w:rPr>
        <w:t xml:space="preserve">мероприятий. </w:t>
      </w:r>
      <w:r w:rsidR="00563682" w:rsidRPr="00E4435A">
        <w:rPr>
          <w:color w:val="000000"/>
          <w:sz w:val="32"/>
          <w:szCs w:val="32"/>
        </w:rPr>
        <w:t>КДЦ</w:t>
      </w:r>
      <w:r w:rsidRPr="00E4435A">
        <w:rPr>
          <w:color w:val="000000"/>
          <w:sz w:val="32"/>
          <w:szCs w:val="32"/>
        </w:rPr>
        <w:t xml:space="preserve"> старается предложить новые формы проведения</w:t>
      </w:r>
      <w:r w:rsidR="00563682" w:rsidRPr="00E4435A">
        <w:rPr>
          <w:color w:val="000000"/>
          <w:sz w:val="32"/>
          <w:szCs w:val="32"/>
        </w:rPr>
        <w:t xml:space="preserve"> </w:t>
      </w:r>
      <w:r w:rsidRPr="00E4435A">
        <w:rPr>
          <w:color w:val="000000"/>
          <w:sz w:val="32"/>
          <w:szCs w:val="32"/>
        </w:rPr>
        <w:t>мероприятий для посетителей</w:t>
      </w:r>
      <w:r w:rsidR="00563682" w:rsidRPr="00E4435A">
        <w:rPr>
          <w:color w:val="000000"/>
          <w:sz w:val="32"/>
          <w:szCs w:val="32"/>
        </w:rPr>
        <w:t>.</w:t>
      </w:r>
    </w:p>
    <w:p w:rsidR="00E30493" w:rsidRPr="00E4435A" w:rsidRDefault="00E30493" w:rsidP="00277AFC">
      <w:pPr>
        <w:shd w:val="clear" w:color="auto" w:fill="FFFFFF"/>
        <w:ind w:firstLine="567"/>
        <w:jc w:val="both"/>
        <w:rPr>
          <w:color w:val="000000"/>
          <w:sz w:val="32"/>
          <w:szCs w:val="32"/>
        </w:rPr>
      </w:pPr>
      <w:r w:rsidRPr="00E4435A">
        <w:rPr>
          <w:color w:val="000000"/>
          <w:sz w:val="32"/>
          <w:szCs w:val="32"/>
        </w:rPr>
        <w:t xml:space="preserve">На настоящий момент в </w:t>
      </w:r>
      <w:r w:rsidR="00563682" w:rsidRPr="00E4435A">
        <w:rPr>
          <w:color w:val="000000"/>
          <w:sz w:val="32"/>
          <w:szCs w:val="32"/>
        </w:rPr>
        <w:t>КДЦ</w:t>
      </w:r>
      <w:r w:rsidRPr="00E4435A">
        <w:rPr>
          <w:color w:val="000000"/>
          <w:sz w:val="32"/>
          <w:szCs w:val="32"/>
        </w:rPr>
        <w:t xml:space="preserve"> регулярно отслеживается обратная</w:t>
      </w:r>
      <w:r w:rsidR="00563682" w:rsidRPr="00E4435A">
        <w:rPr>
          <w:color w:val="000000"/>
          <w:sz w:val="32"/>
          <w:szCs w:val="32"/>
        </w:rPr>
        <w:t xml:space="preserve"> </w:t>
      </w:r>
      <w:r w:rsidRPr="00E4435A">
        <w:rPr>
          <w:color w:val="000000"/>
          <w:sz w:val="32"/>
          <w:szCs w:val="32"/>
        </w:rPr>
        <w:t>связь с посетителями учреждения, регулярно проводится мониторинг печатных</w:t>
      </w:r>
      <w:r w:rsidR="00563682" w:rsidRPr="00E4435A">
        <w:rPr>
          <w:color w:val="000000"/>
          <w:sz w:val="32"/>
          <w:szCs w:val="32"/>
        </w:rPr>
        <w:t xml:space="preserve"> </w:t>
      </w:r>
      <w:r w:rsidRPr="00E4435A">
        <w:rPr>
          <w:color w:val="000000"/>
          <w:sz w:val="32"/>
          <w:szCs w:val="32"/>
        </w:rPr>
        <w:t>СМИ и интернет-страниц, проводятся встречи и беседы с постоянными</w:t>
      </w:r>
      <w:r w:rsidR="00563682" w:rsidRPr="00E4435A">
        <w:rPr>
          <w:color w:val="000000"/>
          <w:sz w:val="32"/>
          <w:szCs w:val="32"/>
        </w:rPr>
        <w:t xml:space="preserve"> </w:t>
      </w:r>
      <w:r w:rsidRPr="00E4435A">
        <w:rPr>
          <w:color w:val="000000"/>
          <w:sz w:val="32"/>
          <w:szCs w:val="32"/>
        </w:rPr>
        <w:t>зрителями.</w:t>
      </w:r>
    </w:p>
    <w:p w:rsidR="00E30493" w:rsidRPr="00E4435A" w:rsidRDefault="00E30493" w:rsidP="00277AFC">
      <w:pPr>
        <w:shd w:val="clear" w:color="auto" w:fill="FFFFFF"/>
        <w:ind w:firstLine="567"/>
        <w:jc w:val="both"/>
        <w:rPr>
          <w:color w:val="000000"/>
          <w:sz w:val="32"/>
          <w:szCs w:val="32"/>
        </w:rPr>
      </w:pPr>
      <w:r w:rsidRPr="00E4435A">
        <w:rPr>
          <w:color w:val="000000"/>
          <w:sz w:val="32"/>
          <w:szCs w:val="32"/>
        </w:rPr>
        <w:t>Для регулярного</w:t>
      </w:r>
      <w:r w:rsidR="00DB5105" w:rsidRPr="00E4435A">
        <w:rPr>
          <w:color w:val="000000"/>
          <w:sz w:val="32"/>
          <w:szCs w:val="32"/>
        </w:rPr>
        <w:t xml:space="preserve"> и полноценного информирования </w:t>
      </w:r>
      <w:r w:rsidR="00563682" w:rsidRPr="00E4435A">
        <w:rPr>
          <w:color w:val="000000"/>
          <w:sz w:val="32"/>
          <w:szCs w:val="32"/>
        </w:rPr>
        <w:t>населения</w:t>
      </w:r>
      <w:r w:rsidRPr="00E4435A">
        <w:rPr>
          <w:color w:val="000000"/>
          <w:sz w:val="32"/>
          <w:szCs w:val="32"/>
        </w:rPr>
        <w:t xml:space="preserve"> о предстоящих</w:t>
      </w:r>
      <w:r w:rsidR="00E4435A">
        <w:rPr>
          <w:color w:val="000000"/>
          <w:sz w:val="32"/>
          <w:szCs w:val="32"/>
        </w:rPr>
        <w:t xml:space="preserve"> </w:t>
      </w:r>
      <w:r w:rsidRPr="00E4435A">
        <w:rPr>
          <w:color w:val="000000"/>
          <w:sz w:val="32"/>
          <w:szCs w:val="32"/>
        </w:rPr>
        <w:t xml:space="preserve">культурных событиях, освещении итогов работы </w:t>
      </w:r>
      <w:r w:rsidR="00563682" w:rsidRPr="00E4435A">
        <w:rPr>
          <w:color w:val="000000"/>
          <w:sz w:val="32"/>
          <w:szCs w:val="32"/>
        </w:rPr>
        <w:t>КДЦ</w:t>
      </w:r>
      <w:r w:rsidRPr="00E4435A">
        <w:rPr>
          <w:color w:val="000000"/>
          <w:sz w:val="32"/>
          <w:szCs w:val="32"/>
        </w:rPr>
        <w:t xml:space="preserve"> использует</w:t>
      </w:r>
      <w:r w:rsidR="00563682" w:rsidRPr="00E4435A">
        <w:rPr>
          <w:color w:val="000000"/>
          <w:sz w:val="32"/>
          <w:szCs w:val="32"/>
        </w:rPr>
        <w:t xml:space="preserve"> </w:t>
      </w:r>
      <w:r w:rsidRPr="00E4435A">
        <w:rPr>
          <w:color w:val="000000"/>
          <w:sz w:val="32"/>
          <w:szCs w:val="32"/>
        </w:rPr>
        <w:t>несколько видов медиаканалов: наружная реклама, афиши в</w:t>
      </w:r>
      <w:r w:rsidR="000E7D99" w:rsidRPr="00E4435A">
        <w:rPr>
          <w:color w:val="000000"/>
          <w:sz w:val="32"/>
          <w:szCs w:val="32"/>
        </w:rPr>
        <w:t xml:space="preserve"> </w:t>
      </w:r>
      <w:r w:rsidRPr="00E4435A">
        <w:rPr>
          <w:color w:val="000000"/>
          <w:sz w:val="32"/>
          <w:szCs w:val="32"/>
        </w:rPr>
        <w:t>газете «Байкальский меридиан», объявления на информационных досках и в</w:t>
      </w:r>
      <w:r w:rsidR="000E7D99" w:rsidRPr="00E4435A">
        <w:rPr>
          <w:color w:val="000000"/>
          <w:sz w:val="32"/>
          <w:szCs w:val="32"/>
        </w:rPr>
        <w:t xml:space="preserve"> </w:t>
      </w:r>
      <w:r w:rsidRPr="00E4435A">
        <w:rPr>
          <w:color w:val="000000"/>
          <w:sz w:val="32"/>
          <w:szCs w:val="32"/>
        </w:rPr>
        <w:t xml:space="preserve">учреждениях </w:t>
      </w:r>
      <w:r w:rsidR="00563682" w:rsidRPr="00E4435A">
        <w:rPr>
          <w:color w:val="000000"/>
          <w:sz w:val="32"/>
          <w:szCs w:val="32"/>
        </w:rPr>
        <w:t xml:space="preserve">сельского </w:t>
      </w:r>
      <w:r w:rsidRPr="00E4435A">
        <w:rPr>
          <w:color w:val="000000"/>
          <w:sz w:val="32"/>
          <w:szCs w:val="32"/>
        </w:rPr>
        <w:t>поселения.</w:t>
      </w:r>
    </w:p>
    <w:p w:rsidR="00E30493" w:rsidRPr="00E4435A" w:rsidRDefault="00E30493" w:rsidP="00277AFC">
      <w:pPr>
        <w:shd w:val="clear" w:color="auto" w:fill="FFFFFF"/>
        <w:ind w:firstLine="567"/>
        <w:jc w:val="both"/>
        <w:rPr>
          <w:color w:val="000000"/>
          <w:sz w:val="32"/>
          <w:szCs w:val="32"/>
        </w:rPr>
      </w:pPr>
      <w:r w:rsidRPr="00E4435A">
        <w:rPr>
          <w:color w:val="000000"/>
          <w:sz w:val="32"/>
          <w:szCs w:val="32"/>
        </w:rPr>
        <w:t>Финансирование программы осуществляется за счет доходов от</w:t>
      </w:r>
      <w:r w:rsidR="00DB5105" w:rsidRPr="00E4435A">
        <w:rPr>
          <w:color w:val="000000"/>
          <w:sz w:val="32"/>
          <w:szCs w:val="32"/>
        </w:rPr>
        <w:t xml:space="preserve"> </w:t>
      </w:r>
      <w:r w:rsidRPr="00E4435A">
        <w:rPr>
          <w:color w:val="000000"/>
          <w:sz w:val="32"/>
          <w:szCs w:val="32"/>
        </w:rPr>
        <w:t>платных услуг учреждения.</w:t>
      </w:r>
    </w:p>
    <w:p w:rsidR="00A52FAA" w:rsidRPr="00E4435A" w:rsidRDefault="00A52FAA" w:rsidP="00277AFC">
      <w:pPr>
        <w:ind w:firstLine="567"/>
        <w:jc w:val="both"/>
        <w:rPr>
          <w:sz w:val="32"/>
          <w:szCs w:val="32"/>
        </w:rPr>
        <w:sectPr w:rsidR="00A52FAA" w:rsidRPr="00E4435A" w:rsidSect="00801B90">
          <w:footerReference w:type="default" r:id="rId9"/>
          <w:pgSz w:w="11906" w:h="16838" w:code="9"/>
          <w:pgMar w:top="1134" w:right="851" w:bottom="1134" w:left="1134" w:header="709" w:footer="709" w:gutter="0"/>
          <w:cols w:space="708"/>
          <w:docGrid w:linePitch="360"/>
        </w:sectPr>
      </w:pPr>
    </w:p>
    <w:p w:rsidR="00FC1BFB" w:rsidRPr="00E4435A" w:rsidRDefault="00FC1BFB" w:rsidP="00FB3F03">
      <w:pPr>
        <w:jc w:val="center"/>
        <w:rPr>
          <w:sz w:val="32"/>
          <w:szCs w:val="32"/>
        </w:rPr>
      </w:pPr>
    </w:p>
    <w:tbl>
      <w:tblPr>
        <w:tblStyle w:val="14"/>
        <w:tblW w:w="0" w:type="auto"/>
        <w:tblLook w:val="04A0" w:firstRow="1" w:lastRow="0" w:firstColumn="1" w:lastColumn="0" w:noHBand="0" w:noVBand="1"/>
      </w:tblPr>
      <w:tblGrid>
        <w:gridCol w:w="648"/>
        <w:gridCol w:w="4243"/>
        <w:gridCol w:w="1774"/>
        <w:gridCol w:w="3146"/>
        <w:gridCol w:w="2536"/>
        <w:gridCol w:w="1248"/>
        <w:gridCol w:w="1248"/>
      </w:tblGrid>
      <w:tr w:rsidR="00E30493" w:rsidRPr="00E4435A" w:rsidTr="00E30493">
        <w:tc>
          <w:tcPr>
            <w:tcW w:w="527" w:type="dxa"/>
            <w:vMerge w:val="restart"/>
          </w:tcPr>
          <w:p w:rsidR="00E30493" w:rsidRPr="00E4435A" w:rsidRDefault="00E30493" w:rsidP="00AA0E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4435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№</w:t>
            </w:r>
          </w:p>
          <w:p w:rsidR="00E30493" w:rsidRPr="00E4435A" w:rsidRDefault="00E30493" w:rsidP="00AA0E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4435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п/п</w:t>
            </w:r>
          </w:p>
          <w:p w:rsidR="00E30493" w:rsidRPr="00E4435A" w:rsidRDefault="00E30493" w:rsidP="00AA0EA4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422" w:type="dxa"/>
            <w:vMerge w:val="restart"/>
          </w:tcPr>
          <w:p w:rsidR="00E30493" w:rsidRPr="00E4435A" w:rsidRDefault="00E30493" w:rsidP="00AA0E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4435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Мероприятия</w:t>
            </w:r>
          </w:p>
          <w:p w:rsidR="00E30493" w:rsidRPr="00E4435A" w:rsidRDefault="00E30493" w:rsidP="00AA0EA4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36" w:type="dxa"/>
            <w:vMerge w:val="restart"/>
          </w:tcPr>
          <w:p w:rsidR="00E30493" w:rsidRPr="00E4435A" w:rsidRDefault="00E30493" w:rsidP="00AA0E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4435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Сроки</w:t>
            </w:r>
          </w:p>
          <w:p w:rsidR="00E30493" w:rsidRPr="00E4435A" w:rsidRDefault="00E30493" w:rsidP="00AA0E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4435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реализации</w:t>
            </w:r>
          </w:p>
          <w:p w:rsidR="00E30493" w:rsidRPr="00E4435A" w:rsidRDefault="00E30493" w:rsidP="00AA0EA4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625" w:type="dxa"/>
            <w:vMerge w:val="restart"/>
          </w:tcPr>
          <w:p w:rsidR="00E30493" w:rsidRPr="00E4435A" w:rsidRDefault="00E30493" w:rsidP="00AA0E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4435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Ответственный</w:t>
            </w:r>
          </w:p>
          <w:p w:rsidR="00E30493" w:rsidRPr="00E4435A" w:rsidRDefault="00E30493" w:rsidP="00AA0E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4435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исполнитель</w:t>
            </w:r>
          </w:p>
          <w:p w:rsidR="00E30493" w:rsidRPr="00E4435A" w:rsidRDefault="00E30493" w:rsidP="00AA0EA4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884" w:type="dxa"/>
            <w:vMerge w:val="restart"/>
          </w:tcPr>
          <w:p w:rsidR="00E30493" w:rsidRPr="00E4435A" w:rsidRDefault="00E30493" w:rsidP="00AA0E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4435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Объемы и источники</w:t>
            </w:r>
          </w:p>
          <w:p w:rsidR="00E30493" w:rsidRPr="00E4435A" w:rsidRDefault="00E30493" w:rsidP="00AA0E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4435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финансирования (</w:t>
            </w:r>
            <w:proofErr w:type="spellStart"/>
            <w:r w:rsidRPr="00E4435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тыс.руб</w:t>
            </w:r>
            <w:proofErr w:type="spellEnd"/>
            <w:r w:rsidRPr="00E4435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.)</w:t>
            </w:r>
          </w:p>
          <w:p w:rsidR="00E30493" w:rsidRPr="00E4435A" w:rsidRDefault="00E30493" w:rsidP="00AA0EA4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855" w:type="dxa"/>
            <w:gridSpan w:val="2"/>
          </w:tcPr>
          <w:p w:rsidR="00E30493" w:rsidRPr="00E4435A" w:rsidRDefault="00E30493" w:rsidP="00AA0E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4435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Объемы и источники финансирования</w:t>
            </w:r>
          </w:p>
          <w:p w:rsidR="00E30493" w:rsidRPr="00E4435A" w:rsidRDefault="00E30493" w:rsidP="00E30493">
            <w:pPr>
              <w:shd w:val="clear" w:color="auto" w:fill="FFFFFF"/>
              <w:rPr>
                <w:rFonts w:ascii="Times New Roman" w:hAnsi="Times New Roman" w:cs="Times New Roman"/>
                <w:sz w:val="32"/>
                <w:szCs w:val="32"/>
              </w:rPr>
            </w:pPr>
            <w:r w:rsidRPr="00E4435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(тыс. руб.)</w:t>
            </w:r>
          </w:p>
        </w:tc>
      </w:tr>
      <w:tr w:rsidR="00E30493" w:rsidRPr="00E4435A" w:rsidTr="00E30493">
        <w:tc>
          <w:tcPr>
            <w:tcW w:w="527" w:type="dxa"/>
            <w:vMerge/>
          </w:tcPr>
          <w:p w:rsidR="00E30493" w:rsidRPr="00E4435A" w:rsidRDefault="00E30493" w:rsidP="00AA0EA4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422" w:type="dxa"/>
            <w:vMerge/>
          </w:tcPr>
          <w:p w:rsidR="00E30493" w:rsidRPr="00E4435A" w:rsidRDefault="00E30493" w:rsidP="00AA0EA4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36" w:type="dxa"/>
            <w:vMerge/>
          </w:tcPr>
          <w:p w:rsidR="00E30493" w:rsidRPr="00E4435A" w:rsidRDefault="00E30493" w:rsidP="00AA0EA4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625" w:type="dxa"/>
            <w:vMerge/>
          </w:tcPr>
          <w:p w:rsidR="00E30493" w:rsidRPr="00E4435A" w:rsidRDefault="00E30493" w:rsidP="00AA0EA4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884" w:type="dxa"/>
            <w:vMerge/>
          </w:tcPr>
          <w:p w:rsidR="00E30493" w:rsidRPr="00E4435A" w:rsidRDefault="00E30493" w:rsidP="00AA0EA4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934" w:type="dxa"/>
          </w:tcPr>
          <w:p w:rsidR="00E30493" w:rsidRPr="00E4435A" w:rsidRDefault="00E30493" w:rsidP="00E30493">
            <w:pPr>
              <w:shd w:val="clear" w:color="auto" w:fill="FFFFFF"/>
              <w:rPr>
                <w:rFonts w:ascii="Times New Roman" w:hAnsi="Times New Roman" w:cs="Times New Roman"/>
                <w:sz w:val="32"/>
                <w:szCs w:val="32"/>
              </w:rPr>
            </w:pPr>
            <w:r w:rsidRPr="00E4435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2020г.</w:t>
            </w:r>
          </w:p>
        </w:tc>
        <w:tc>
          <w:tcPr>
            <w:tcW w:w="921" w:type="dxa"/>
          </w:tcPr>
          <w:p w:rsidR="00E30493" w:rsidRPr="00E4435A" w:rsidRDefault="00E30493" w:rsidP="00E30493">
            <w:pPr>
              <w:shd w:val="clear" w:color="auto" w:fill="FFFFFF"/>
              <w:rPr>
                <w:rFonts w:ascii="Times New Roman" w:hAnsi="Times New Roman" w:cs="Times New Roman"/>
                <w:sz w:val="32"/>
                <w:szCs w:val="32"/>
              </w:rPr>
            </w:pPr>
            <w:r w:rsidRPr="00E4435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2021г.</w:t>
            </w:r>
          </w:p>
        </w:tc>
      </w:tr>
      <w:tr w:rsidR="00E30493" w:rsidRPr="00E4435A" w:rsidTr="00E30493">
        <w:tc>
          <w:tcPr>
            <w:tcW w:w="527" w:type="dxa"/>
          </w:tcPr>
          <w:p w:rsidR="00E30493" w:rsidRPr="00E4435A" w:rsidRDefault="00E30493" w:rsidP="00AA0E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4435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1</w:t>
            </w:r>
          </w:p>
          <w:p w:rsidR="00E30493" w:rsidRPr="00E4435A" w:rsidRDefault="00E30493" w:rsidP="00AA0EA4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422" w:type="dxa"/>
          </w:tcPr>
          <w:p w:rsidR="00E30493" w:rsidRPr="00E4435A" w:rsidRDefault="00E30493" w:rsidP="00AA0E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4435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Разработка</w:t>
            </w:r>
          </w:p>
          <w:p w:rsidR="00E30493" w:rsidRPr="00E4435A" w:rsidRDefault="00E30493" w:rsidP="00AA0E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4435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перспективного плана работы культурно-</w:t>
            </w:r>
          </w:p>
          <w:p w:rsidR="00E30493" w:rsidRPr="00E4435A" w:rsidRDefault="00E30493" w:rsidP="00E30493">
            <w:pPr>
              <w:shd w:val="clear" w:color="auto" w:fill="FFFFFF"/>
              <w:rPr>
                <w:rFonts w:ascii="Times New Roman" w:hAnsi="Times New Roman" w:cs="Times New Roman"/>
                <w:sz w:val="32"/>
                <w:szCs w:val="32"/>
              </w:rPr>
            </w:pPr>
            <w:r w:rsidRPr="00E4435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досуговой деятельности</w:t>
            </w:r>
          </w:p>
        </w:tc>
        <w:tc>
          <w:tcPr>
            <w:tcW w:w="1336" w:type="dxa"/>
          </w:tcPr>
          <w:p w:rsidR="00E30493" w:rsidRPr="00E4435A" w:rsidRDefault="00E30493" w:rsidP="00E30493">
            <w:pPr>
              <w:shd w:val="clear" w:color="auto" w:fill="FFFFFF"/>
              <w:rPr>
                <w:rFonts w:ascii="Times New Roman" w:hAnsi="Times New Roman" w:cs="Times New Roman"/>
                <w:sz w:val="32"/>
                <w:szCs w:val="32"/>
              </w:rPr>
            </w:pPr>
            <w:r w:rsidRPr="00E4435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I квартал 2020-2021 гг.</w:t>
            </w:r>
          </w:p>
        </w:tc>
        <w:tc>
          <w:tcPr>
            <w:tcW w:w="3625" w:type="dxa"/>
          </w:tcPr>
          <w:p w:rsidR="00E30493" w:rsidRPr="00E4435A" w:rsidRDefault="00E30493" w:rsidP="00AA0E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4435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Художественный</w:t>
            </w:r>
          </w:p>
          <w:p w:rsidR="00E30493" w:rsidRPr="00E4435A" w:rsidRDefault="00E30493" w:rsidP="00AA0E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4435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руководитель</w:t>
            </w:r>
          </w:p>
          <w:p w:rsidR="00E30493" w:rsidRPr="00E4435A" w:rsidRDefault="00E30493" w:rsidP="00AA0EA4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884" w:type="dxa"/>
          </w:tcPr>
          <w:p w:rsidR="00E30493" w:rsidRPr="00E4435A" w:rsidRDefault="00E30493" w:rsidP="00AA0E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4435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Финансирование</w:t>
            </w:r>
          </w:p>
          <w:p w:rsidR="00E30493" w:rsidRPr="00E4435A" w:rsidRDefault="00E30493" w:rsidP="00AA0E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4435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не требуется</w:t>
            </w:r>
          </w:p>
          <w:p w:rsidR="00E30493" w:rsidRPr="00E4435A" w:rsidRDefault="00E30493" w:rsidP="00AA0EA4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934" w:type="dxa"/>
          </w:tcPr>
          <w:p w:rsidR="00E30493" w:rsidRPr="00E4435A" w:rsidRDefault="00E30493" w:rsidP="00AA0E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4435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0</w:t>
            </w:r>
          </w:p>
          <w:p w:rsidR="00E30493" w:rsidRPr="00E4435A" w:rsidRDefault="00E30493" w:rsidP="00AA0EA4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921" w:type="dxa"/>
          </w:tcPr>
          <w:p w:rsidR="00E30493" w:rsidRPr="00E4435A" w:rsidRDefault="00E30493" w:rsidP="00AA0E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4435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0</w:t>
            </w:r>
          </w:p>
          <w:p w:rsidR="00E30493" w:rsidRPr="00E4435A" w:rsidRDefault="00E30493" w:rsidP="00AA0EA4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E30493" w:rsidRPr="00E4435A" w:rsidTr="00E30493">
        <w:tc>
          <w:tcPr>
            <w:tcW w:w="527" w:type="dxa"/>
          </w:tcPr>
          <w:p w:rsidR="00E30493" w:rsidRPr="00E4435A" w:rsidRDefault="00E30493" w:rsidP="00AA0E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4435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2</w:t>
            </w:r>
          </w:p>
          <w:p w:rsidR="00E30493" w:rsidRPr="00E4435A" w:rsidRDefault="00E30493" w:rsidP="00AA0E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5422" w:type="dxa"/>
          </w:tcPr>
          <w:p w:rsidR="00DB5105" w:rsidRPr="00E4435A" w:rsidRDefault="00E30493" w:rsidP="00DB510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4435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Работа по выполнению муниципального заказа </w:t>
            </w:r>
          </w:p>
          <w:p w:rsidR="00E30493" w:rsidRPr="00E4435A" w:rsidRDefault="00E30493" w:rsidP="00E3049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336" w:type="dxa"/>
          </w:tcPr>
          <w:p w:rsidR="00E30493" w:rsidRPr="00E4435A" w:rsidRDefault="00E30493" w:rsidP="00AA0E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4435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2020-2021 годы</w:t>
            </w:r>
          </w:p>
          <w:p w:rsidR="00E30493" w:rsidRPr="00E4435A" w:rsidRDefault="00E30493" w:rsidP="00AA0E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3625" w:type="dxa"/>
          </w:tcPr>
          <w:p w:rsidR="00E30493" w:rsidRPr="00E4435A" w:rsidRDefault="00E30493" w:rsidP="00AA0E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4435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Директор</w:t>
            </w:r>
          </w:p>
          <w:p w:rsidR="00E30493" w:rsidRPr="00E4435A" w:rsidRDefault="00E30493" w:rsidP="00AA0E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4435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Специалисты по методике клубной работы</w:t>
            </w:r>
          </w:p>
          <w:p w:rsidR="00E30493" w:rsidRPr="00E4435A" w:rsidRDefault="00E30493" w:rsidP="00AA0E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84" w:type="dxa"/>
          </w:tcPr>
          <w:p w:rsidR="00E30493" w:rsidRPr="00E4435A" w:rsidRDefault="00E30493" w:rsidP="00AA0E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4435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Финансирование не требуется</w:t>
            </w:r>
          </w:p>
          <w:p w:rsidR="00E30493" w:rsidRPr="00E4435A" w:rsidRDefault="00E30493" w:rsidP="00AA0E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  <w:p w:rsidR="00E30493" w:rsidRPr="00E4435A" w:rsidRDefault="00E30493" w:rsidP="00AA0E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934" w:type="dxa"/>
          </w:tcPr>
          <w:p w:rsidR="00E30493" w:rsidRPr="00E4435A" w:rsidRDefault="00E30493" w:rsidP="00AA0E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4435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0</w:t>
            </w:r>
          </w:p>
          <w:p w:rsidR="00E30493" w:rsidRPr="00E4435A" w:rsidRDefault="00E30493" w:rsidP="00AA0E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921" w:type="dxa"/>
          </w:tcPr>
          <w:p w:rsidR="00E30493" w:rsidRPr="00E4435A" w:rsidRDefault="00E30493" w:rsidP="00AA0E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4435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0</w:t>
            </w:r>
          </w:p>
          <w:p w:rsidR="00E30493" w:rsidRPr="00E4435A" w:rsidRDefault="00E30493" w:rsidP="00AA0E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E30493" w:rsidRPr="00E4435A" w:rsidTr="00E30493">
        <w:tc>
          <w:tcPr>
            <w:tcW w:w="527" w:type="dxa"/>
          </w:tcPr>
          <w:p w:rsidR="00E30493" w:rsidRPr="00E4435A" w:rsidRDefault="00DB5105" w:rsidP="00AA0E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4435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3</w:t>
            </w:r>
          </w:p>
          <w:p w:rsidR="00E30493" w:rsidRPr="00E4435A" w:rsidRDefault="00E30493" w:rsidP="00AA0E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5422" w:type="dxa"/>
          </w:tcPr>
          <w:p w:rsidR="00E30493" w:rsidRPr="00E4435A" w:rsidRDefault="00E30493" w:rsidP="00AA0E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4435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Проведение</w:t>
            </w:r>
          </w:p>
          <w:p w:rsidR="00E30493" w:rsidRPr="00E4435A" w:rsidRDefault="00E30493" w:rsidP="00AA0E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4435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благотворительных акций для детей из малообеспеченных семей, детей инвалидов</w:t>
            </w:r>
          </w:p>
          <w:p w:rsidR="00E30493" w:rsidRPr="00E4435A" w:rsidRDefault="00E30493" w:rsidP="00AA0E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  <w:p w:rsidR="00E30493" w:rsidRPr="00E4435A" w:rsidRDefault="00E30493" w:rsidP="00AA0E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  <w:p w:rsidR="00E30493" w:rsidRPr="00E4435A" w:rsidRDefault="00E30493" w:rsidP="00AA0E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  <w:p w:rsidR="00E30493" w:rsidRPr="00E4435A" w:rsidRDefault="00E30493" w:rsidP="00AA0E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336" w:type="dxa"/>
          </w:tcPr>
          <w:p w:rsidR="00E30493" w:rsidRPr="00E4435A" w:rsidRDefault="00E30493" w:rsidP="00AA0E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4435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2020-2021 годы</w:t>
            </w:r>
          </w:p>
          <w:p w:rsidR="00E30493" w:rsidRPr="00E4435A" w:rsidRDefault="00E30493" w:rsidP="00AA0E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3625" w:type="dxa"/>
          </w:tcPr>
          <w:p w:rsidR="00E30493" w:rsidRPr="00E4435A" w:rsidRDefault="00E30493" w:rsidP="00AA0E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4435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Директор</w:t>
            </w:r>
          </w:p>
          <w:p w:rsidR="00E30493" w:rsidRPr="00E4435A" w:rsidRDefault="00E30493" w:rsidP="00AA0E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4435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Художественный руководитель</w:t>
            </w:r>
          </w:p>
          <w:p w:rsidR="00E30493" w:rsidRPr="00E4435A" w:rsidRDefault="00E30493" w:rsidP="00AA0E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4435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Представители Социальной</w:t>
            </w:r>
          </w:p>
          <w:p w:rsidR="00E30493" w:rsidRPr="00E4435A" w:rsidRDefault="00E30493" w:rsidP="00AA0E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4435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защиты населения,</w:t>
            </w:r>
          </w:p>
          <w:p w:rsidR="00E30493" w:rsidRPr="00E4435A" w:rsidRDefault="00E4435A" w:rsidP="00E3049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</w:t>
            </w:r>
          </w:p>
        </w:tc>
        <w:tc>
          <w:tcPr>
            <w:tcW w:w="1884" w:type="dxa"/>
          </w:tcPr>
          <w:p w:rsidR="00E30493" w:rsidRPr="00E4435A" w:rsidRDefault="00DB5105" w:rsidP="00AA0E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4435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10</w:t>
            </w:r>
            <w:r w:rsidR="00E30493" w:rsidRPr="00E4435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,0</w:t>
            </w:r>
          </w:p>
          <w:p w:rsidR="00E30493" w:rsidRPr="00E4435A" w:rsidRDefault="00E30493" w:rsidP="00AA0E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934" w:type="dxa"/>
          </w:tcPr>
          <w:p w:rsidR="00E30493" w:rsidRPr="00E4435A" w:rsidRDefault="00DB5105" w:rsidP="00AA0E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4435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5</w:t>
            </w:r>
            <w:r w:rsidR="00E30493" w:rsidRPr="00E4435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,0</w:t>
            </w:r>
          </w:p>
          <w:p w:rsidR="00E30493" w:rsidRPr="00E4435A" w:rsidRDefault="00E30493" w:rsidP="00AA0E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921" w:type="dxa"/>
          </w:tcPr>
          <w:p w:rsidR="00E30493" w:rsidRPr="00E4435A" w:rsidRDefault="00DB5105" w:rsidP="00AA0E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4435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5</w:t>
            </w:r>
            <w:r w:rsidR="00E30493" w:rsidRPr="00E4435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,0</w:t>
            </w:r>
          </w:p>
          <w:p w:rsidR="00E30493" w:rsidRPr="00E4435A" w:rsidRDefault="00E30493" w:rsidP="00AA0E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E30493" w:rsidRPr="00E4435A" w:rsidTr="00E30493">
        <w:tc>
          <w:tcPr>
            <w:tcW w:w="527" w:type="dxa"/>
          </w:tcPr>
          <w:p w:rsidR="00E30493" w:rsidRPr="00E4435A" w:rsidRDefault="00DB5105" w:rsidP="00AA0E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4435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lastRenderedPageBreak/>
              <w:t>4</w:t>
            </w:r>
          </w:p>
          <w:p w:rsidR="00E30493" w:rsidRPr="00E4435A" w:rsidRDefault="00E30493" w:rsidP="00AA0E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5422" w:type="dxa"/>
          </w:tcPr>
          <w:p w:rsidR="00E30493" w:rsidRPr="00E4435A" w:rsidRDefault="00E30493" w:rsidP="00AA0E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4435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Планирование и проведение ежегодных традиционных молодежных</w:t>
            </w:r>
          </w:p>
          <w:p w:rsidR="00E30493" w:rsidRPr="00E4435A" w:rsidRDefault="00E30493" w:rsidP="00E3049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4435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мероприятий</w:t>
            </w:r>
          </w:p>
        </w:tc>
        <w:tc>
          <w:tcPr>
            <w:tcW w:w="1336" w:type="dxa"/>
          </w:tcPr>
          <w:p w:rsidR="00E30493" w:rsidRPr="00E4435A" w:rsidRDefault="00E30493" w:rsidP="00AA0E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4435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2020-2021</w:t>
            </w:r>
          </w:p>
          <w:p w:rsidR="00E30493" w:rsidRPr="00E4435A" w:rsidRDefault="00E30493" w:rsidP="00AA0E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4435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годы</w:t>
            </w:r>
          </w:p>
          <w:p w:rsidR="00E30493" w:rsidRPr="00E4435A" w:rsidRDefault="00E30493" w:rsidP="00AA0E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3625" w:type="dxa"/>
          </w:tcPr>
          <w:p w:rsidR="00E30493" w:rsidRPr="00E4435A" w:rsidRDefault="00E30493" w:rsidP="00AA0E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4435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Художественный</w:t>
            </w:r>
          </w:p>
          <w:p w:rsidR="00E30493" w:rsidRPr="00E4435A" w:rsidRDefault="00E30493" w:rsidP="00AA0E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4435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Руководитель</w:t>
            </w:r>
          </w:p>
          <w:p w:rsidR="00E30493" w:rsidRPr="00E4435A" w:rsidRDefault="00E30493" w:rsidP="00E3049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4435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Совет молодежи</w:t>
            </w:r>
          </w:p>
        </w:tc>
        <w:tc>
          <w:tcPr>
            <w:tcW w:w="1884" w:type="dxa"/>
          </w:tcPr>
          <w:p w:rsidR="00E30493" w:rsidRPr="00E4435A" w:rsidRDefault="00DB5105" w:rsidP="00AA0E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4435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40</w:t>
            </w:r>
            <w:r w:rsidR="00E30493" w:rsidRPr="00E4435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,0</w:t>
            </w:r>
          </w:p>
          <w:p w:rsidR="00E30493" w:rsidRPr="00E4435A" w:rsidRDefault="00E30493" w:rsidP="00AA0E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934" w:type="dxa"/>
          </w:tcPr>
          <w:p w:rsidR="00E30493" w:rsidRPr="00E4435A" w:rsidRDefault="00DB5105" w:rsidP="00AA0E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4435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20</w:t>
            </w:r>
            <w:r w:rsidR="00E30493" w:rsidRPr="00E4435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,0</w:t>
            </w:r>
          </w:p>
          <w:p w:rsidR="00E30493" w:rsidRPr="00E4435A" w:rsidRDefault="00E30493" w:rsidP="00AA0E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921" w:type="dxa"/>
          </w:tcPr>
          <w:p w:rsidR="00E30493" w:rsidRPr="00E4435A" w:rsidRDefault="00DB5105" w:rsidP="00AA0E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4435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20</w:t>
            </w:r>
            <w:r w:rsidR="00E30493" w:rsidRPr="00E4435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,0</w:t>
            </w:r>
          </w:p>
          <w:p w:rsidR="00E30493" w:rsidRPr="00E4435A" w:rsidRDefault="00E30493" w:rsidP="00AA0E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DB5105" w:rsidRPr="00E4435A" w:rsidTr="00E30493">
        <w:tc>
          <w:tcPr>
            <w:tcW w:w="527" w:type="dxa"/>
          </w:tcPr>
          <w:p w:rsidR="00DB5105" w:rsidRPr="00E4435A" w:rsidRDefault="00DB5105" w:rsidP="00AA0EA4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E4435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5</w:t>
            </w:r>
          </w:p>
        </w:tc>
        <w:tc>
          <w:tcPr>
            <w:tcW w:w="5422" w:type="dxa"/>
          </w:tcPr>
          <w:p w:rsidR="00DB5105" w:rsidRPr="00E4435A" w:rsidRDefault="00DB5105" w:rsidP="00DB5105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E4435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Улучшение МТБ</w:t>
            </w:r>
          </w:p>
        </w:tc>
        <w:tc>
          <w:tcPr>
            <w:tcW w:w="1336" w:type="dxa"/>
          </w:tcPr>
          <w:p w:rsidR="00DB5105" w:rsidRPr="00E4435A" w:rsidRDefault="00DB5105" w:rsidP="00DB510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4435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2020-2021</w:t>
            </w:r>
          </w:p>
          <w:p w:rsidR="00DB5105" w:rsidRPr="00E4435A" w:rsidRDefault="00DB5105" w:rsidP="00DB510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4435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годы</w:t>
            </w:r>
          </w:p>
          <w:p w:rsidR="00DB5105" w:rsidRPr="00E4435A" w:rsidRDefault="00DB5105" w:rsidP="00AA0EA4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3625" w:type="dxa"/>
          </w:tcPr>
          <w:p w:rsidR="00DB5105" w:rsidRPr="00E4435A" w:rsidRDefault="00DB5105" w:rsidP="00AA0EA4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E4435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Директор </w:t>
            </w:r>
          </w:p>
        </w:tc>
        <w:tc>
          <w:tcPr>
            <w:tcW w:w="1884" w:type="dxa"/>
          </w:tcPr>
          <w:p w:rsidR="00DB5105" w:rsidRPr="00E4435A" w:rsidRDefault="00DB5105" w:rsidP="00AA0EA4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E4435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40,0</w:t>
            </w:r>
          </w:p>
        </w:tc>
        <w:tc>
          <w:tcPr>
            <w:tcW w:w="934" w:type="dxa"/>
          </w:tcPr>
          <w:p w:rsidR="00DB5105" w:rsidRPr="00E4435A" w:rsidRDefault="00DB5105" w:rsidP="00AA0EA4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E4435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20,0</w:t>
            </w:r>
          </w:p>
        </w:tc>
        <w:tc>
          <w:tcPr>
            <w:tcW w:w="921" w:type="dxa"/>
          </w:tcPr>
          <w:p w:rsidR="00DB5105" w:rsidRPr="00E4435A" w:rsidRDefault="00DB5105" w:rsidP="00AA0EA4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E4435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20,0</w:t>
            </w:r>
          </w:p>
        </w:tc>
      </w:tr>
      <w:tr w:rsidR="00E30493" w:rsidRPr="00E4435A" w:rsidTr="00E30493">
        <w:tc>
          <w:tcPr>
            <w:tcW w:w="10910" w:type="dxa"/>
            <w:gridSpan w:val="4"/>
          </w:tcPr>
          <w:p w:rsidR="00E30493" w:rsidRPr="00E4435A" w:rsidRDefault="00E30493" w:rsidP="00AA0E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4435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ИТОГО</w:t>
            </w:r>
          </w:p>
          <w:p w:rsidR="00E30493" w:rsidRPr="00E4435A" w:rsidRDefault="00E30493" w:rsidP="00AA0EA4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84" w:type="dxa"/>
          </w:tcPr>
          <w:p w:rsidR="00E30493" w:rsidRPr="00E4435A" w:rsidRDefault="00DB5105" w:rsidP="00AA0E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4435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90</w:t>
            </w:r>
            <w:r w:rsidR="00E30493" w:rsidRPr="00E4435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,0</w:t>
            </w:r>
          </w:p>
          <w:p w:rsidR="00E30493" w:rsidRPr="00E4435A" w:rsidRDefault="00E30493" w:rsidP="00AA0E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934" w:type="dxa"/>
          </w:tcPr>
          <w:p w:rsidR="00E30493" w:rsidRPr="00E4435A" w:rsidRDefault="00DB5105" w:rsidP="00AA0E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4435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45</w:t>
            </w:r>
            <w:r w:rsidR="00E30493" w:rsidRPr="00E4435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,0</w:t>
            </w:r>
          </w:p>
          <w:p w:rsidR="00E30493" w:rsidRPr="00E4435A" w:rsidRDefault="00E30493" w:rsidP="00AA0E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921" w:type="dxa"/>
          </w:tcPr>
          <w:p w:rsidR="00E30493" w:rsidRPr="00E4435A" w:rsidRDefault="00DB5105" w:rsidP="00AA0E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4435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45</w:t>
            </w:r>
            <w:r w:rsidR="00E30493" w:rsidRPr="00E4435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,0</w:t>
            </w:r>
          </w:p>
          <w:p w:rsidR="00E30493" w:rsidRPr="00E4435A" w:rsidRDefault="00E30493" w:rsidP="00AA0E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</w:tbl>
    <w:p w:rsidR="00FC1BFB" w:rsidRPr="00FC1BFB" w:rsidRDefault="00FC1BFB" w:rsidP="0013511B">
      <w:pPr>
        <w:tabs>
          <w:tab w:val="left" w:pos="1939"/>
        </w:tabs>
      </w:pPr>
    </w:p>
    <w:sectPr w:rsidR="00FC1BFB" w:rsidRPr="00FC1BFB" w:rsidSect="00801B90">
      <w:pgSz w:w="16838" w:h="11906" w:orient="landscape"/>
      <w:pgMar w:top="1134" w:right="851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6312" w:rsidRDefault="005D6312" w:rsidP="007F566B">
      <w:r>
        <w:separator/>
      </w:r>
    </w:p>
  </w:endnote>
  <w:endnote w:type="continuationSeparator" w:id="0">
    <w:p w:rsidR="005D6312" w:rsidRDefault="005D6312" w:rsidP="007F56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1A65" w:rsidRDefault="00A81A65">
    <w:pPr>
      <w:pStyle w:val="af8"/>
      <w:jc w:val="right"/>
    </w:pPr>
    <w:r>
      <w:fldChar w:fldCharType="begin"/>
    </w:r>
    <w:r>
      <w:instrText>PAGE   \* MERGEFORMAT</w:instrText>
    </w:r>
    <w:r>
      <w:fldChar w:fldCharType="separate"/>
    </w:r>
    <w:r w:rsidR="00C879B5">
      <w:rPr>
        <w:noProof/>
      </w:rPr>
      <w:t>6</w:t>
    </w:r>
    <w:r>
      <w:rPr>
        <w:noProof/>
      </w:rPr>
      <w:fldChar w:fldCharType="end"/>
    </w:r>
  </w:p>
  <w:p w:rsidR="00A81A65" w:rsidRDefault="00A81A65">
    <w:pPr>
      <w:pStyle w:val="af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6312" w:rsidRDefault="005D6312" w:rsidP="007F566B">
      <w:r>
        <w:separator/>
      </w:r>
    </w:p>
  </w:footnote>
  <w:footnote w:type="continuationSeparator" w:id="0">
    <w:p w:rsidR="005D6312" w:rsidRDefault="005D6312" w:rsidP="007F56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upperRoman"/>
      <w:lvlText w:val="%1."/>
      <w:lvlJc w:val="left"/>
      <w:pPr>
        <w:tabs>
          <w:tab w:val="num" w:pos="1260"/>
        </w:tabs>
        <w:ind w:left="1260" w:hanging="72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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3B85B42"/>
    <w:multiLevelType w:val="hybridMultilevel"/>
    <w:tmpl w:val="FBB03DD8"/>
    <w:lvl w:ilvl="0" w:tplc="0CE62984">
      <w:start w:val="3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6035F30"/>
    <w:multiLevelType w:val="hybridMultilevel"/>
    <w:tmpl w:val="52D67240"/>
    <w:lvl w:ilvl="0" w:tplc="8A4CF5D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FA4222"/>
    <w:multiLevelType w:val="hybridMultilevel"/>
    <w:tmpl w:val="EF2E70DE"/>
    <w:lvl w:ilvl="0" w:tplc="0419000F">
      <w:start w:val="1"/>
      <w:numFmt w:val="decimal"/>
      <w:lvlText w:val="%1."/>
      <w:lvlJc w:val="left"/>
      <w:pPr>
        <w:ind w:left="977" w:hanging="360"/>
      </w:pPr>
    </w:lvl>
    <w:lvl w:ilvl="1" w:tplc="04190019" w:tentative="1">
      <w:start w:val="1"/>
      <w:numFmt w:val="lowerLetter"/>
      <w:lvlText w:val="%2."/>
      <w:lvlJc w:val="left"/>
      <w:pPr>
        <w:ind w:left="1697" w:hanging="360"/>
      </w:pPr>
    </w:lvl>
    <w:lvl w:ilvl="2" w:tplc="0419001B" w:tentative="1">
      <w:start w:val="1"/>
      <w:numFmt w:val="lowerRoman"/>
      <w:lvlText w:val="%3."/>
      <w:lvlJc w:val="right"/>
      <w:pPr>
        <w:ind w:left="2417" w:hanging="180"/>
      </w:pPr>
    </w:lvl>
    <w:lvl w:ilvl="3" w:tplc="0419000F" w:tentative="1">
      <w:start w:val="1"/>
      <w:numFmt w:val="decimal"/>
      <w:lvlText w:val="%4."/>
      <w:lvlJc w:val="left"/>
      <w:pPr>
        <w:ind w:left="3137" w:hanging="360"/>
      </w:pPr>
    </w:lvl>
    <w:lvl w:ilvl="4" w:tplc="04190019" w:tentative="1">
      <w:start w:val="1"/>
      <w:numFmt w:val="lowerLetter"/>
      <w:lvlText w:val="%5."/>
      <w:lvlJc w:val="left"/>
      <w:pPr>
        <w:ind w:left="3857" w:hanging="360"/>
      </w:pPr>
    </w:lvl>
    <w:lvl w:ilvl="5" w:tplc="0419001B" w:tentative="1">
      <w:start w:val="1"/>
      <w:numFmt w:val="lowerRoman"/>
      <w:lvlText w:val="%6."/>
      <w:lvlJc w:val="right"/>
      <w:pPr>
        <w:ind w:left="4577" w:hanging="180"/>
      </w:pPr>
    </w:lvl>
    <w:lvl w:ilvl="6" w:tplc="0419000F" w:tentative="1">
      <w:start w:val="1"/>
      <w:numFmt w:val="decimal"/>
      <w:lvlText w:val="%7."/>
      <w:lvlJc w:val="left"/>
      <w:pPr>
        <w:ind w:left="5297" w:hanging="360"/>
      </w:pPr>
    </w:lvl>
    <w:lvl w:ilvl="7" w:tplc="04190019" w:tentative="1">
      <w:start w:val="1"/>
      <w:numFmt w:val="lowerLetter"/>
      <w:lvlText w:val="%8."/>
      <w:lvlJc w:val="left"/>
      <w:pPr>
        <w:ind w:left="6017" w:hanging="360"/>
      </w:pPr>
    </w:lvl>
    <w:lvl w:ilvl="8" w:tplc="0419001B" w:tentative="1">
      <w:start w:val="1"/>
      <w:numFmt w:val="lowerRoman"/>
      <w:lvlText w:val="%9."/>
      <w:lvlJc w:val="right"/>
      <w:pPr>
        <w:ind w:left="6737" w:hanging="180"/>
      </w:pPr>
    </w:lvl>
  </w:abstractNum>
  <w:abstractNum w:abstractNumId="7" w15:restartNumberingAfterBreak="0">
    <w:nsid w:val="0B806212"/>
    <w:multiLevelType w:val="hybridMultilevel"/>
    <w:tmpl w:val="4868509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877E3B"/>
    <w:multiLevelType w:val="hybridMultilevel"/>
    <w:tmpl w:val="D6FE500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14AC38D0"/>
    <w:multiLevelType w:val="hybridMultilevel"/>
    <w:tmpl w:val="AE9AD2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CA2FD9"/>
    <w:multiLevelType w:val="hybridMultilevel"/>
    <w:tmpl w:val="FE5A80C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C2E3D92"/>
    <w:multiLevelType w:val="hybridMultilevel"/>
    <w:tmpl w:val="12FA6A3A"/>
    <w:lvl w:ilvl="0" w:tplc="79BECB36">
      <w:start w:val="1"/>
      <w:numFmt w:val="bullet"/>
      <w:lvlText w:val="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 w15:restartNumberingAfterBreak="0">
    <w:nsid w:val="1D712424"/>
    <w:multiLevelType w:val="hybridMultilevel"/>
    <w:tmpl w:val="A4828932"/>
    <w:lvl w:ilvl="0" w:tplc="0419000F">
      <w:start w:val="9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9477CC"/>
    <w:multiLevelType w:val="hybridMultilevel"/>
    <w:tmpl w:val="2C9A56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AF4472"/>
    <w:multiLevelType w:val="hybridMultilevel"/>
    <w:tmpl w:val="97F4FB16"/>
    <w:lvl w:ilvl="0" w:tplc="8A4CF5D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86770E"/>
    <w:multiLevelType w:val="hybridMultilevel"/>
    <w:tmpl w:val="1448801A"/>
    <w:lvl w:ilvl="0" w:tplc="8A4CF5D2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250B53CD"/>
    <w:multiLevelType w:val="hybridMultilevel"/>
    <w:tmpl w:val="E858F62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7" w15:restartNumberingAfterBreak="0">
    <w:nsid w:val="2B232BD4"/>
    <w:multiLevelType w:val="hybridMultilevel"/>
    <w:tmpl w:val="65169996"/>
    <w:lvl w:ilvl="0" w:tplc="0419000F">
      <w:start w:val="1"/>
      <w:numFmt w:val="decimal"/>
      <w:lvlText w:val="%1."/>
      <w:lvlJc w:val="left"/>
      <w:pPr>
        <w:ind w:left="977" w:hanging="360"/>
      </w:pPr>
    </w:lvl>
    <w:lvl w:ilvl="1" w:tplc="04190019" w:tentative="1">
      <w:start w:val="1"/>
      <w:numFmt w:val="lowerLetter"/>
      <w:lvlText w:val="%2."/>
      <w:lvlJc w:val="left"/>
      <w:pPr>
        <w:ind w:left="1697" w:hanging="360"/>
      </w:pPr>
    </w:lvl>
    <w:lvl w:ilvl="2" w:tplc="0419001B" w:tentative="1">
      <w:start w:val="1"/>
      <w:numFmt w:val="lowerRoman"/>
      <w:lvlText w:val="%3."/>
      <w:lvlJc w:val="right"/>
      <w:pPr>
        <w:ind w:left="2417" w:hanging="180"/>
      </w:pPr>
    </w:lvl>
    <w:lvl w:ilvl="3" w:tplc="0419000F" w:tentative="1">
      <w:start w:val="1"/>
      <w:numFmt w:val="decimal"/>
      <w:lvlText w:val="%4."/>
      <w:lvlJc w:val="left"/>
      <w:pPr>
        <w:ind w:left="3137" w:hanging="360"/>
      </w:pPr>
    </w:lvl>
    <w:lvl w:ilvl="4" w:tplc="04190019" w:tentative="1">
      <w:start w:val="1"/>
      <w:numFmt w:val="lowerLetter"/>
      <w:lvlText w:val="%5."/>
      <w:lvlJc w:val="left"/>
      <w:pPr>
        <w:ind w:left="3857" w:hanging="360"/>
      </w:pPr>
    </w:lvl>
    <w:lvl w:ilvl="5" w:tplc="0419001B" w:tentative="1">
      <w:start w:val="1"/>
      <w:numFmt w:val="lowerRoman"/>
      <w:lvlText w:val="%6."/>
      <w:lvlJc w:val="right"/>
      <w:pPr>
        <w:ind w:left="4577" w:hanging="180"/>
      </w:pPr>
    </w:lvl>
    <w:lvl w:ilvl="6" w:tplc="0419000F" w:tentative="1">
      <w:start w:val="1"/>
      <w:numFmt w:val="decimal"/>
      <w:lvlText w:val="%7."/>
      <w:lvlJc w:val="left"/>
      <w:pPr>
        <w:ind w:left="5297" w:hanging="360"/>
      </w:pPr>
    </w:lvl>
    <w:lvl w:ilvl="7" w:tplc="04190019" w:tentative="1">
      <w:start w:val="1"/>
      <w:numFmt w:val="lowerLetter"/>
      <w:lvlText w:val="%8."/>
      <w:lvlJc w:val="left"/>
      <w:pPr>
        <w:ind w:left="6017" w:hanging="360"/>
      </w:pPr>
    </w:lvl>
    <w:lvl w:ilvl="8" w:tplc="0419001B" w:tentative="1">
      <w:start w:val="1"/>
      <w:numFmt w:val="lowerRoman"/>
      <w:lvlText w:val="%9."/>
      <w:lvlJc w:val="right"/>
      <w:pPr>
        <w:ind w:left="6737" w:hanging="180"/>
      </w:pPr>
    </w:lvl>
  </w:abstractNum>
  <w:abstractNum w:abstractNumId="18" w15:restartNumberingAfterBreak="0">
    <w:nsid w:val="2DAA05D3"/>
    <w:multiLevelType w:val="hybridMultilevel"/>
    <w:tmpl w:val="ECD0A310"/>
    <w:lvl w:ilvl="0" w:tplc="8A4CF5D2">
      <w:start w:val="1"/>
      <w:numFmt w:val="bullet"/>
      <w:lvlText w:val="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9" w15:restartNumberingAfterBreak="0">
    <w:nsid w:val="368B1EA4"/>
    <w:multiLevelType w:val="hybridMultilevel"/>
    <w:tmpl w:val="4D262B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B240C4"/>
    <w:multiLevelType w:val="hybridMultilevel"/>
    <w:tmpl w:val="A4641CAA"/>
    <w:lvl w:ilvl="0" w:tplc="8A4CF5D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C31378"/>
    <w:multiLevelType w:val="hybridMultilevel"/>
    <w:tmpl w:val="38965218"/>
    <w:lvl w:ilvl="0" w:tplc="0419000F">
      <w:start w:val="1"/>
      <w:numFmt w:val="decimal"/>
      <w:lvlText w:val="%1."/>
      <w:lvlJc w:val="left"/>
      <w:pPr>
        <w:ind w:left="977" w:hanging="360"/>
      </w:pPr>
    </w:lvl>
    <w:lvl w:ilvl="1" w:tplc="04190019" w:tentative="1">
      <w:start w:val="1"/>
      <w:numFmt w:val="lowerLetter"/>
      <w:lvlText w:val="%2."/>
      <w:lvlJc w:val="left"/>
      <w:pPr>
        <w:ind w:left="1697" w:hanging="360"/>
      </w:pPr>
    </w:lvl>
    <w:lvl w:ilvl="2" w:tplc="0419001B" w:tentative="1">
      <w:start w:val="1"/>
      <w:numFmt w:val="lowerRoman"/>
      <w:lvlText w:val="%3."/>
      <w:lvlJc w:val="right"/>
      <w:pPr>
        <w:ind w:left="2417" w:hanging="180"/>
      </w:pPr>
    </w:lvl>
    <w:lvl w:ilvl="3" w:tplc="0419000F" w:tentative="1">
      <w:start w:val="1"/>
      <w:numFmt w:val="decimal"/>
      <w:lvlText w:val="%4."/>
      <w:lvlJc w:val="left"/>
      <w:pPr>
        <w:ind w:left="3137" w:hanging="360"/>
      </w:pPr>
    </w:lvl>
    <w:lvl w:ilvl="4" w:tplc="04190019" w:tentative="1">
      <w:start w:val="1"/>
      <w:numFmt w:val="lowerLetter"/>
      <w:lvlText w:val="%5."/>
      <w:lvlJc w:val="left"/>
      <w:pPr>
        <w:ind w:left="3857" w:hanging="360"/>
      </w:pPr>
    </w:lvl>
    <w:lvl w:ilvl="5" w:tplc="0419001B" w:tentative="1">
      <w:start w:val="1"/>
      <w:numFmt w:val="lowerRoman"/>
      <w:lvlText w:val="%6."/>
      <w:lvlJc w:val="right"/>
      <w:pPr>
        <w:ind w:left="4577" w:hanging="180"/>
      </w:pPr>
    </w:lvl>
    <w:lvl w:ilvl="6" w:tplc="0419000F" w:tentative="1">
      <w:start w:val="1"/>
      <w:numFmt w:val="decimal"/>
      <w:lvlText w:val="%7."/>
      <w:lvlJc w:val="left"/>
      <w:pPr>
        <w:ind w:left="5297" w:hanging="360"/>
      </w:pPr>
    </w:lvl>
    <w:lvl w:ilvl="7" w:tplc="04190019" w:tentative="1">
      <w:start w:val="1"/>
      <w:numFmt w:val="lowerLetter"/>
      <w:lvlText w:val="%8."/>
      <w:lvlJc w:val="left"/>
      <w:pPr>
        <w:ind w:left="6017" w:hanging="360"/>
      </w:pPr>
    </w:lvl>
    <w:lvl w:ilvl="8" w:tplc="0419001B" w:tentative="1">
      <w:start w:val="1"/>
      <w:numFmt w:val="lowerRoman"/>
      <w:lvlText w:val="%9."/>
      <w:lvlJc w:val="right"/>
      <w:pPr>
        <w:ind w:left="6737" w:hanging="180"/>
      </w:pPr>
    </w:lvl>
  </w:abstractNum>
  <w:abstractNum w:abstractNumId="22" w15:restartNumberingAfterBreak="0">
    <w:nsid w:val="53982DAC"/>
    <w:multiLevelType w:val="hybridMultilevel"/>
    <w:tmpl w:val="91A626B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54B14320"/>
    <w:multiLevelType w:val="hybridMultilevel"/>
    <w:tmpl w:val="C2A48E4E"/>
    <w:lvl w:ilvl="0" w:tplc="8A4CF5D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245483"/>
    <w:multiLevelType w:val="hybridMultilevel"/>
    <w:tmpl w:val="AE94FE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8C05E4"/>
    <w:multiLevelType w:val="hybridMultilevel"/>
    <w:tmpl w:val="68785682"/>
    <w:lvl w:ilvl="0" w:tplc="8A4CF5D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192F21"/>
    <w:multiLevelType w:val="hybridMultilevel"/>
    <w:tmpl w:val="2EEEDB98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 w15:restartNumberingAfterBreak="0">
    <w:nsid w:val="644A2A6A"/>
    <w:multiLevelType w:val="hybridMultilevel"/>
    <w:tmpl w:val="C7989C96"/>
    <w:lvl w:ilvl="0" w:tplc="0419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5DB4B93"/>
    <w:multiLevelType w:val="hybridMultilevel"/>
    <w:tmpl w:val="C308BD72"/>
    <w:lvl w:ilvl="0" w:tplc="8A4CF5D2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676F56C4"/>
    <w:multiLevelType w:val="hybridMultilevel"/>
    <w:tmpl w:val="6EA29B44"/>
    <w:lvl w:ilvl="0" w:tplc="79BECB36">
      <w:start w:val="1"/>
      <w:numFmt w:val="bullet"/>
      <w:lvlText w:val="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30" w15:restartNumberingAfterBreak="0">
    <w:nsid w:val="71F639A8"/>
    <w:multiLevelType w:val="hybridMultilevel"/>
    <w:tmpl w:val="95AA2280"/>
    <w:lvl w:ilvl="0" w:tplc="79BECB3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CD371D"/>
    <w:multiLevelType w:val="hybridMultilevel"/>
    <w:tmpl w:val="3C90D910"/>
    <w:lvl w:ilvl="0" w:tplc="8A4CF5D2">
      <w:start w:val="1"/>
      <w:numFmt w:val="bullet"/>
      <w:lvlText w:val="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7826099B"/>
    <w:multiLevelType w:val="hybridMultilevel"/>
    <w:tmpl w:val="3EE66E1C"/>
    <w:lvl w:ilvl="0" w:tplc="8A4CF5D2">
      <w:start w:val="1"/>
      <w:numFmt w:val="bullet"/>
      <w:lvlText w:val=""/>
      <w:lvlJc w:val="left"/>
      <w:pPr>
        <w:ind w:left="7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33" w15:restartNumberingAfterBreak="0">
    <w:nsid w:val="788B38DC"/>
    <w:multiLevelType w:val="hybridMultilevel"/>
    <w:tmpl w:val="6E86948A"/>
    <w:lvl w:ilvl="0" w:tplc="8A4CF5D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F811FE"/>
    <w:multiLevelType w:val="hybridMultilevel"/>
    <w:tmpl w:val="FCEA3F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8E5C19"/>
    <w:multiLevelType w:val="hybridMultilevel"/>
    <w:tmpl w:val="B9242742"/>
    <w:lvl w:ilvl="0" w:tplc="66FC56C2">
      <w:start w:val="1"/>
      <w:numFmt w:val="decimal"/>
      <w:lvlText w:val="%1."/>
      <w:lvlJc w:val="left"/>
      <w:pPr>
        <w:ind w:left="360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6"/>
  </w:num>
  <w:num w:numId="7">
    <w:abstractNumId w:val="17"/>
  </w:num>
  <w:num w:numId="8">
    <w:abstractNumId w:val="21"/>
  </w:num>
  <w:num w:numId="9">
    <w:abstractNumId w:val="33"/>
  </w:num>
  <w:num w:numId="10">
    <w:abstractNumId w:val="5"/>
  </w:num>
  <w:num w:numId="11">
    <w:abstractNumId w:val="18"/>
  </w:num>
  <w:num w:numId="12">
    <w:abstractNumId w:val="25"/>
  </w:num>
  <w:num w:numId="13">
    <w:abstractNumId w:val="31"/>
  </w:num>
  <w:num w:numId="14">
    <w:abstractNumId w:val="35"/>
  </w:num>
  <w:num w:numId="15">
    <w:abstractNumId w:val="8"/>
  </w:num>
  <w:num w:numId="16">
    <w:abstractNumId w:val="16"/>
  </w:num>
  <w:num w:numId="17">
    <w:abstractNumId w:val="12"/>
  </w:num>
  <w:num w:numId="18">
    <w:abstractNumId w:val="22"/>
  </w:num>
  <w:num w:numId="19">
    <w:abstractNumId w:val="28"/>
  </w:num>
  <w:num w:numId="20">
    <w:abstractNumId w:val="26"/>
  </w:num>
  <w:num w:numId="21">
    <w:abstractNumId w:val="19"/>
  </w:num>
  <w:num w:numId="22">
    <w:abstractNumId w:val="32"/>
  </w:num>
  <w:num w:numId="23">
    <w:abstractNumId w:val="23"/>
  </w:num>
  <w:num w:numId="24">
    <w:abstractNumId w:val="15"/>
  </w:num>
  <w:num w:numId="25">
    <w:abstractNumId w:val="14"/>
  </w:num>
  <w:num w:numId="26">
    <w:abstractNumId w:val="20"/>
  </w:num>
  <w:num w:numId="27">
    <w:abstractNumId w:val="11"/>
  </w:num>
  <w:num w:numId="28">
    <w:abstractNumId w:val="30"/>
  </w:num>
  <w:num w:numId="29">
    <w:abstractNumId w:val="29"/>
  </w:num>
  <w:num w:numId="30">
    <w:abstractNumId w:val="34"/>
  </w:num>
  <w:num w:numId="31">
    <w:abstractNumId w:val="13"/>
  </w:num>
  <w:num w:numId="32">
    <w:abstractNumId w:val="27"/>
  </w:num>
  <w:num w:numId="33">
    <w:abstractNumId w:val="10"/>
  </w:num>
  <w:num w:numId="34">
    <w:abstractNumId w:val="9"/>
  </w:num>
  <w:num w:numId="35">
    <w:abstractNumId w:val="24"/>
  </w:num>
  <w:num w:numId="3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8AD"/>
    <w:rsid w:val="00001316"/>
    <w:rsid w:val="00004FEB"/>
    <w:rsid w:val="000106B4"/>
    <w:rsid w:val="0001082C"/>
    <w:rsid w:val="00015CB4"/>
    <w:rsid w:val="00020640"/>
    <w:rsid w:val="000246A9"/>
    <w:rsid w:val="00030145"/>
    <w:rsid w:val="00030263"/>
    <w:rsid w:val="0004125B"/>
    <w:rsid w:val="00047063"/>
    <w:rsid w:val="0005289F"/>
    <w:rsid w:val="00054408"/>
    <w:rsid w:val="00094912"/>
    <w:rsid w:val="000A7005"/>
    <w:rsid w:val="000A7B26"/>
    <w:rsid w:val="000B0D74"/>
    <w:rsid w:val="000C76C8"/>
    <w:rsid w:val="000D0B84"/>
    <w:rsid w:val="000D100F"/>
    <w:rsid w:val="000D6A12"/>
    <w:rsid w:val="000E7D99"/>
    <w:rsid w:val="0010286A"/>
    <w:rsid w:val="00102D5A"/>
    <w:rsid w:val="0010499C"/>
    <w:rsid w:val="00130101"/>
    <w:rsid w:val="00131522"/>
    <w:rsid w:val="0013511B"/>
    <w:rsid w:val="00137135"/>
    <w:rsid w:val="001466E6"/>
    <w:rsid w:val="0015739B"/>
    <w:rsid w:val="001665D4"/>
    <w:rsid w:val="001704E7"/>
    <w:rsid w:val="001735DF"/>
    <w:rsid w:val="001919BC"/>
    <w:rsid w:val="00195266"/>
    <w:rsid w:val="001959EB"/>
    <w:rsid w:val="00196AAD"/>
    <w:rsid w:val="001A1385"/>
    <w:rsid w:val="001A2949"/>
    <w:rsid w:val="001B0B6A"/>
    <w:rsid w:val="001B5370"/>
    <w:rsid w:val="001C25BE"/>
    <w:rsid w:val="001C4827"/>
    <w:rsid w:val="001D466D"/>
    <w:rsid w:val="001D5E63"/>
    <w:rsid w:val="001D7970"/>
    <w:rsid w:val="00214C9D"/>
    <w:rsid w:val="002163E1"/>
    <w:rsid w:val="00225FB6"/>
    <w:rsid w:val="00226E70"/>
    <w:rsid w:val="00227DDD"/>
    <w:rsid w:val="002324D8"/>
    <w:rsid w:val="002336B6"/>
    <w:rsid w:val="002435BD"/>
    <w:rsid w:val="00253DF4"/>
    <w:rsid w:val="0025578E"/>
    <w:rsid w:val="0026436A"/>
    <w:rsid w:val="00264A42"/>
    <w:rsid w:val="00275C94"/>
    <w:rsid w:val="00277AFC"/>
    <w:rsid w:val="0028305B"/>
    <w:rsid w:val="002876DE"/>
    <w:rsid w:val="002B3B4E"/>
    <w:rsid w:val="002B428B"/>
    <w:rsid w:val="002C3278"/>
    <w:rsid w:val="002C48AD"/>
    <w:rsid w:val="002D1213"/>
    <w:rsid w:val="002D759D"/>
    <w:rsid w:val="002E1F49"/>
    <w:rsid w:val="002E72AE"/>
    <w:rsid w:val="002F41BA"/>
    <w:rsid w:val="002F6736"/>
    <w:rsid w:val="003046E9"/>
    <w:rsid w:val="00307C87"/>
    <w:rsid w:val="003125C9"/>
    <w:rsid w:val="0031294D"/>
    <w:rsid w:val="00324DB7"/>
    <w:rsid w:val="00344605"/>
    <w:rsid w:val="00351889"/>
    <w:rsid w:val="003549D7"/>
    <w:rsid w:val="00366901"/>
    <w:rsid w:val="00370D4A"/>
    <w:rsid w:val="00380B44"/>
    <w:rsid w:val="00382489"/>
    <w:rsid w:val="003A2A1A"/>
    <w:rsid w:val="003A4E84"/>
    <w:rsid w:val="003A6283"/>
    <w:rsid w:val="003A68E0"/>
    <w:rsid w:val="003D30A3"/>
    <w:rsid w:val="003E111E"/>
    <w:rsid w:val="003E2D6C"/>
    <w:rsid w:val="003E6469"/>
    <w:rsid w:val="003F05EB"/>
    <w:rsid w:val="00404816"/>
    <w:rsid w:val="00410DC3"/>
    <w:rsid w:val="0041125E"/>
    <w:rsid w:val="00416271"/>
    <w:rsid w:val="00416E85"/>
    <w:rsid w:val="0041720D"/>
    <w:rsid w:val="00423401"/>
    <w:rsid w:val="00425D9D"/>
    <w:rsid w:val="00427BE2"/>
    <w:rsid w:val="00430068"/>
    <w:rsid w:val="00434557"/>
    <w:rsid w:val="00436A5E"/>
    <w:rsid w:val="004446B7"/>
    <w:rsid w:val="004456D9"/>
    <w:rsid w:val="00465CA7"/>
    <w:rsid w:val="00465E7A"/>
    <w:rsid w:val="00467851"/>
    <w:rsid w:val="0047615E"/>
    <w:rsid w:val="004835F7"/>
    <w:rsid w:val="0048465E"/>
    <w:rsid w:val="00484C54"/>
    <w:rsid w:val="0048555D"/>
    <w:rsid w:val="004A6470"/>
    <w:rsid w:val="004A7188"/>
    <w:rsid w:val="004B60B3"/>
    <w:rsid w:val="004D3875"/>
    <w:rsid w:val="004E2BE4"/>
    <w:rsid w:val="004F2B86"/>
    <w:rsid w:val="004F6379"/>
    <w:rsid w:val="005003D2"/>
    <w:rsid w:val="00503BDE"/>
    <w:rsid w:val="00515B18"/>
    <w:rsid w:val="00524CCF"/>
    <w:rsid w:val="00532339"/>
    <w:rsid w:val="0054129E"/>
    <w:rsid w:val="00546267"/>
    <w:rsid w:val="00557615"/>
    <w:rsid w:val="00560EAD"/>
    <w:rsid w:val="00563682"/>
    <w:rsid w:val="0056404E"/>
    <w:rsid w:val="00581B96"/>
    <w:rsid w:val="005850A9"/>
    <w:rsid w:val="00593FF4"/>
    <w:rsid w:val="005A1739"/>
    <w:rsid w:val="005A3E78"/>
    <w:rsid w:val="005C07EA"/>
    <w:rsid w:val="005C6511"/>
    <w:rsid w:val="005C72E3"/>
    <w:rsid w:val="005D6312"/>
    <w:rsid w:val="005D6991"/>
    <w:rsid w:val="005E0B47"/>
    <w:rsid w:val="005E2A93"/>
    <w:rsid w:val="005E7BBF"/>
    <w:rsid w:val="00614958"/>
    <w:rsid w:val="00620E6A"/>
    <w:rsid w:val="006243DA"/>
    <w:rsid w:val="0062466A"/>
    <w:rsid w:val="006266DC"/>
    <w:rsid w:val="00626A99"/>
    <w:rsid w:val="00627E8C"/>
    <w:rsid w:val="00633396"/>
    <w:rsid w:val="0063468F"/>
    <w:rsid w:val="00640AD4"/>
    <w:rsid w:val="00644754"/>
    <w:rsid w:val="00650074"/>
    <w:rsid w:val="006523B4"/>
    <w:rsid w:val="00660685"/>
    <w:rsid w:val="006632B0"/>
    <w:rsid w:val="00665A56"/>
    <w:rsid w:val="0067329E"/>
    <w:rsid w:val="00686414"/>
    <w:rsid w:val="00690046"/>
    <w:rsid w:val="00693985"/>
    <w:rsid w:val="00694AD3"/>
    <w:rsid w:val="00697A71"/>
    <w:rsid w:val="006A508E"/>
    <w:rsid w:val="006A55EA"/>
    <w:rsid w:val="006B7F5B"/>
    <w:rsid w:val="006D46D2"/>
    <w:rsid w:val="006E3B37"/>
    <w:rsid w:val="006E4F66"/>
    <w:rsid w:val="006F014F"/>
    <w:rsid w:val="0070113F"/>
    <w:rsid w:val="00701B77"/>
    <w:rsid w:val="007039BF"/>
    <w:rsid w:val="007045A1"/>
    <w:rsid w:val="007123AE"/>
    <w:rsid w:val="00721941"/>
    <w:rsid w:val="00733721"/>
    <w:rsid w:val="007515A3"/>
    <w:rsid w:val="00752451"/>
    <w:rsid w:val="00754CEA"/>
    <w:rsid w:val="00776E31"/>
    <w:rsid w:val="00782ADD"/>
    <w:rsid w:val="00785DC0"/>
    <w:rsid w:val="007902AD"/>
    <w:rsid w:val="00796126"/>
    <w:rsid w:val="00796A48"/>
    <w:rsid w:val="007B7C12"/>
    <w:rsid w:val="007D1855"/>
    <w:rsid w:val="007D3953"/>
    <w:rsid w:val="007D6763"/>
    <w:rsid w:val="007E0B8C"/>
    <w:rsid w:val="007E6564"/>
    <w:rsid w:val="007E7CF6"/>
    <w:rsid w:val="007F1E5F"/>
    <w:rsid w:val="007F566B"/>
    <w:rsid w:val="00801B90"/>
    <w:rsid w:val="008064C9"/>
    <w:rsid w:val="00807E7F"/>
    <w:rsid w:val="00816175"/>
    <w:rsid w:val="00816D1B"/>
    <w:rsid w:val="008205EC"/>
    <w:rsid w:val="008217AE"/>
    <w:rsid w:val="00822692"/>
    <w:rsid w:val="00826831"/>
    <w:rsid w:val="0084018C"/>
    <w:rsid w:val="0084038F"/>
    <w:rsid w:val="008553BE"/>
    <w:rsid w:val="00882331"/>
    <w:rsid w:val="00882ADA"/>
    <w:rsid w:val="00887261"/>
    <w:rsid w:val="008911EB"/>
    <w:rsid w:val="00893A3D"/>
    <w:rsid w:val="008A63F6"/>
    <w:rsid w:val="008B12B5"/>
    <w:rsid w:val="008B43AF"/>
    <w:rsid w:val="008C058C"/>
    <w:rsid w:val="008C30FB"/>
    <w:rsid w:val="008C6D13"/>
    <w:rsid w:val="008D255F"/>
    <w:rsid w:val="008E3A6D"/>
    <w:rsid w:val="008E789D"/>
    <w:rsid w:val="008F10FA"/>
    <w:rsid w:val="008F145F"/>
    <w:rsid w:val="0090491C"/>
    <w:rsid w:val="00907A37"/>
    <w:rsid w:val="009126CC"/>
    <w:rsid w:val="00913B0C"/>
    <w:rsid w:val="00915B2B"/>
    <w:rsid w:val="00916AB7"/>
    <w:rsid w:val="0092284F"/>
    <w:rsid w:val="0093081D"/>
    <w:rsid w:val="00931C1F"/>
    <w:rsid w:val="00970CFE"/>
    <w:rsid w:val="00976EE2"/>
    <w:rsid w:val="00981AC8"/>
    <w:rsid w:val="009869FC"/>
    <w:rsid w:val="009A3A6B"/>
    <w:rsid w:val="009B2D55"/>
    <w:rsid w:val="009D7167"/>
    <w:rsid w:val="009E097C"/>
    <w:rsid w:val="009E7BEA"/>
    <w:rsid w:val="00A028A2"/>
    <w:rsid w:val="00A0636B"/>
    <w:rsid w:val="00A0668D"/>
    <w:rsid w:val="00A07986"/>
    <w:rsid w:val="00A130A7"/>
    <w:rsid w:val="00A13DB7"/>
    <w:rsid w:val="00A14B51"/>
    <w:rsid w:val="00A22A56"/>
    <w:rsid w:val="00A2640E"/>
    <w:rsid w:val="00A30636"/>
    <w:rsid w:val="00A345EC"/>
    <w:rsid w:val="00A34F8B"/>
    <w:rsid w:val="00A45BBC"/>
    <w:rsid w:val="00A509D4"/>
    <w:rsid w:val="00A52FAA"/>
    <w:rsid w:val="00A534C4"/>
    <w:rsid w:val="00A54603"/>
    <w:rsid w:val="00A57B59"/>
    <w:rsid w:val="00A665E2"/>
    <w:rsid w:val="00A70493"/>
    <w:rsid w:val="00A7257A"/>
    <w:rsid w:val="00A81A65"/>
    <w:rsid w:val="00A823D7"/>
    <w:rsid w:val="00A8444B"/>
    <w:rsid w:val="00A91149"/>
    <w:rsid w:val="00AA4C75"/>
    <w:rsid w:val="00AC3A4A"/>
    <w:rsid w:val="00AD1F1A"/>
    <w:rsid w:val="00AD5578"/>
    <w:rsid w:val="00AE51FD"/>
    <w:rsid w:val="00AF2850"/>
    <w:rsid w:val="00B0651F"/>
    <w:rsid w:val="00B13BDE"/>
    <w:rsid w:val="00B24653"/>
    <w:rsid w:val="00B33D0E"/>
    <w:rsid w:val="00B56A2D"/>
    <w:rsid w:val="00B66540"/>
    <w:rsid w:val="00B71609"/>
    <w:rsid w:val="00B72E49"/>
    <w:rsid w:val="00B8558F"/>
    <w:rsid w:val="00B86F22"/>
    <w:rsid w:val="00B86FFA"/>
    <w:rsid w:val="00B91AE3"/>
    <w:rsid w:val="00BA1102"/>
    <w:rsid w:val="00BB2980"/>
    <w:rsid w:val="00BB588F"/>
    <w:rsid w:val="00BE4692"/>
    <w:rsid w:val="00BE701B"/>
    <w:rsid w:val="00BF16DC"/>
    <w:rsid w:val="00C03ECC"/>
    <w:rsid w:val="00C03EF4"/>
    <w:rsid w:val="00C065E9"/>
    <w:rsid w:val="00C145F0"/>
    <w:rsid w:val="00C16138"/>
    <w:rsid w:val="00C202F4"/>
    <w:rsid w:val="00C215D6"/>
    <w:rsid w:val="00C24F03"/>
    <w:rsid w:val="00C25D28"/>
    <w:rsid w:val="00C50587"/>
    <w:rsid w:val="00C566BF"/>
    <w:rsid w:val="00C56841"/>
    <w:rsid w:val="00C67821"/>
    <w:rsid w:val="00C7470E"/>
    <w:rsid w:val="00C77D1F"/>
    <w:rsid w:val="00C85CB8"/>
    <w:rsid w:val="00C879B5"/>
    <w:rsid w:val="00C91B89"/>
    <w:rsid w:val="00C9203A"/>
    <w:rsid w:val="00C9332B"/>
    <w:rsid w:val="00CA01B5"/>
    <w:rsid w:val="00CA1182"/>
    <w:rsid w:val="00CA1826"/>
    <w:rsid w:val="00CA5028"/>
    <w:rsid w:val="00CA6D12"/>
    <w:rsid w:val="00CC0FED"/>
    <w:rsid w:val="00CC290A"/>
    <w:rsid w:val="00CE06FC"/>
    <w:rsid w:val="00CE41B5"/>
    <w:rsid w:val="00CE6EDD"/>
    <w:rsid w:val="00CF0F49"/>
    <w:rsid w:val="00D054A2"/>
    <w:rsid w:val="00D22C34"/>
    <w:rsid w:val="00D24E22"/>
    <w:rsid w:val="00D45EA2"/>
    <w:rsid w:val="00D541EF"/>
    <w:rsid w:val="00D560B9"/>
    <w:rsid w:val="00D61C5E"/>
    <w:rsid w:val="00D64F54"/>
    <w:rsid w:val="00D80209"/>
    <w:rsid w:val="00D93B90"/>
    <w:rsid w:val="00DA4DAC"/>
    <w:rsid w:val="00DA5E0F"/>
    <w:rsid w:val="00DB005A"/>
    <w:rsid w:val="00DB5105"/>
    <w:rsid w:val="00DB6CD1"/>
    <w:rsid w:val="00DB7B63"/>
    <w:rsid w:val="00DC1A15"/>
    <w:rsid w:val="00DC341D"/>
    <w:rsid w:val="00DD3390"/>
    <w:rsid w:val="00DD514D"/>
    <w:rsid w:val="00DE120A"/>
    <w:rsid w:val="00DF41B9"/>
    <w:rsid w:val="00DF750D"/>
    <w:rsid w:val="00E03CF3"/>
    <w:rsid w:val="00E13158"/>
    <w:rsid w:val="00E21D57"/>
    <w:rsid w:val="00E30493"/>
    <w:rsid w:val="00E435DC"/>
    <w:rsid w:val="00E4435A"/>
    <w:rsid w:val="00E535DD"/>
    <w:rsid w:val="00E66319"/>
    <w:rsid w:val="00E66DE7"/>
    <w:rsid w:val="00E73CB6"/>
    <w:rsid w:val="00E7454B"/>
    <w:rsid w:val="00E94292"/>
    <w:rsid w:val="00E95BA0"/>
    <w:rsid w:val="00EA1A7E"/>
    <w:rsid w:val="00EA1CE0"/>
    <w:rsid w:val="00EA7233"/>
    <w:rsid w:val="00EB7AE1"/>
    <w:rsid w:val="00EC2B83"/>
    <w:rsid w:val="00ED013A"/>
    <w:rsid w:val="00ED0EE5"/>
    <w:rsid w:val="00ED42F7"/>
    <w:rsid w:val="00EF4CFF"/>
    <w:rsid w:val="00EF52F0"/>
    <w:rsid w:val="00F049B5"/>
    <w:rsid w:val="00F05500"/>
    <w:rsid w:val="00F064CB"/>
    <w:rsid w:val="00F0654C"/>
    <w:rsid w:val="00F0708E"/>
    <w:rsid w:val="00F101AD"/>
    <w:rsid w:val="00F14430"/>
    <w:rsid w:val="00F20FE2"/>
    <w:rsid w:val="00F211DF"/>
    <w:rsid w:val="00F2301A"/>
    <w:rsid w:val="00F42626"/>
    <w:rsid w:val="00F43CE5"/>
    <w:rsid w:val="00F44153"/>
    <w:rsid w:val="00F456A7"/>
    <w:rsid w:val="00F5303C"/>
    <w:rsid w:val="00F5372B"/>
    <w:rsid w:val="00F70B28"/>
    <w:rsid w:val="00F70EF1"/>
    <w:rsid w:val="00F9109B"/>
    <w:rsid w:val="00F93B5C"/>
    <w:rsid w:val="00F97710"/>
    <w:rsid w:val="00FB3F03"/>
    <w:rsid w:val="00FB4713"/>
    <w:rsid w:val="00FC1BFB"/>
    <w:rsid w:val="00FD0959"/>
    <w:rsid w:val="00FD1725"/>
    <w:rsid w:val="00FD5AF7"/>
    <w:rsid w:val="00FE0BFA"/>
    <w:rsid w:val="00FE13A1"/>
    <w:rsid w:val="00FF2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E1F68B4-BA6F-40FE-84BC-276351078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48AD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link w:val="20"/>
    <w:qFormat/>
    <w:rsid w:val="00DF41B9"/>
    <w:pPr>
      <w:keepNext/>
      <w:numPr>
        <w:ilvl w:val="1"/>
        <w:numId w:val="1"/>
      </w:numPr>
      <w:suppressAutoHyphens/>
      <w:overflowPunct/>
      <w:autoSpaceDE/>
      <w:autoSpaceDN/>
      <w:adjustRightInd/>
      <w:jc w:val="center"/>
      <w:outlineLvl w:val="1"/>
    </w:pPr>
    <w:rPr>
      <w:b/>
      <w:sz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DF41B9"/>
    <w:rPr>
      <w:b/>
      <w:sz w:val="24"/>
      <w:lang w:eastAsia="ar-SA"/>
    </w:rPr>
  </w:style>
  <w:style w:type="character" w:customStyle="1" w:styleId="21">
    <w:name w:val="Основной текст 2 Знак"/>
    <w:link w:val="22"/>
    <w:locked/>
    <w:rsid w:val="002C48AD"/>
    <w:rPr>
      <w:sz w:val="28"/>
      <w:lang w:val="ru-RU" w:eastAsia="ru-RU" w:bidi="ar-SA"/>
    </w:rPr>
  </w:style>
  <w:style w:type="paragraph" w:styleId="22">
    <w:name w:val="Body Text 2"/>
    <w:basedOn w:val="a"/>
    <w:link w:val="21"/>
    <w:rsid w:val="002C48AD"/>
    <w:pPr>
      <w:overflowPunct/>
      <w:autoSpaceDE/>
      <w:autoSpaceDN/>
      <w:adjustRightInd/>
      <w:jc w:val="center"/>
    </w:pPr>
    <w:rPr>
      <w:sz w:val="28"/>
    </w:rPr>
  </w:style>
  <w:style w:type="table" w:styleId="a3">
    <w:name w:val="Table Grid"/>
    <w:basedOn w:val="a1"/>
    <w:uiPriority w:val="59"/>
    <w:rsid w:val="002C48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4z0">
    <w:name w:val="WW8Num4z0"/>
    <w:rsid w:val="00DF41B9"/>
    <w:rPr>
      <w:rFonts w:ascii="Symbol" w:hAnsi="Symbol"/>
    </w:rPr>
  </w:style>
  <w:style w:type="character" w:customStyle="1" w:styleId="Absatz-Standardschriftart">
    <w:name w:val="Absatz-Standardschriftart"/>
    <w:rsid w:val="00DF41B9"/>
  </w:style>
  <w:style w:type="character" w:customStyle="1" w:styleId="WW8Num5z0">
    <w:name w:val="WW8Num5z0"/>
    <w:rsid w:val="00DF41B9"/>
    <w:rPr>
      <w:rFonts w:ascii="Symbol" w:hAnsi="Symbol"/>
    </w:rPr>
  </w:style>
  <w:style w:type="character" w:customStyle="1" w:styleId="3">
    <w:name w:val="Основной шрифт абзаца3"/>
    <w:rsid w:val="00DF41B9"/>
  </w:style>
  <w:style w:type="character" w:customStyle="1" w:styleId="WW8Num6z0">
    <w:name w:val="WW8Num6z0"/>
    <w:rsid w:val="00DF41B9"/>
    <w:rPr>
      <w:rFonts w:ascii="Symbol" w:hAnsi="Symbol"/>
    </w:rPr>
  </w:style>
  <w:style w:type="character" w:customStyle="1" w:styleId="23">
    <w:name w:val="Основной шрифт абзаца2"/>
    <w:rsid w:val="00DF41B9"/>
  </w:style>
  <w:style w:type="character" w:customStyle="1" w:styleId="WW-Absatz-Standardschriftart">
    <w:name w:val="WW-Absatz-Standardschriftart"/>
    <w:rsid w:val="00DF41B9"/>
  </w:style>
  <w:style w:type="character" w:customStyle="1" w:styleId="WW8Num2z0">
    <w:name w:val="WW8Num2z0"/>
    <w:rsid w:val="00DF41B9"/>
    <w:rPr>
      <w:rFonts w:ascii="Symbol" w:hAnsi="Symbol"/>
    </w:rPr>
  </w:style>
  <w:style w:type="character" w:customStyle="1" w:styleId="WW8Num2z1">
    <w:name w:val="WW8Num2z1"/>
    <w:rsid w:val="00DF41B9"/>
    <w:rPr>
      <w:rFonts w:ascii="Courier New" w:hAnsi="Courier New" w:cs="Courier New"/>
    </w:rPr>
  </w:style>
  <w:style w:type="character" w:customStyle="1" w:styleId="WW8Num2z2">
    <w:name w:val="WW8Num2z2"/>
    <w:rsid w:val="00DF41B9"/>
    <w:rPr>
      <w:rFonts w:ascii="Wingdings" w:hAnsi="Wingdings"/>
    </w:rPr>
  </w:style>
  <w:style w:type="character" w:customStyle="1" w:styleId="WW8Num3z0">
    <w:name w:val="WW8Num3z0"/>
    <w:rsid w:val="00DF41B9"/>
    <w:rPr>
      <w:rFonts w:ascii="Symbol" w:hAnsi="Symbol"/>
    </w:rPr>
  </w:style>
  <w:style w:type="character" w:customStyle="1" w:styleId="WW8Num3z1">
    <w:name w:val="WW8Num3z1"/>
    <w:rsid w:val="00DF41B9"/>
    <w:rPr>
      <w:rFonts w:ascii="Courier New" w:hAnsi="Courier New" w:cs="Courier New"/>
    </w:rPr>
  </w:style>
  <w:style w:type="character" w:customStyle="1" w:styleId="WW8Num3z2">
    <w:name w:val="WW8Num3z2"/>
    <w:rsid w:val="00DF41B9"/>
    <w:rPr>
      <w:rFonts w:ascii="Wingdings" w:hAnsi="Wingdings"/>
    </w:rPr>
  </w:style>
  <w:style w:type="character" w:customStyle="1" w:styleId="WW8Num5z1">
    <w:name w:val="WW8Num5z1"/>
    <w:rsid w:val="00DF41B9"/>
    <w:rPr>
      <w:rFonts w:ascii="Courier New" w:hAnsi="Courier New" w:cs="Courier New"/>
    </w:rPr>
  </w:style>
  <w:style w:type="character" w:customStyle="1" w:styleId="WW8Num5z2">
    <w:name w:val="WW8Num5z2"/>
    <w:rsid w:val="00DF41B9"/>
    <w:rPr>
      <w:rFonts w:ascii="Wingdings" w:hAnsi="Wingdings"/>
    </w:rPr>
  </w:style>
  <w:style w:type="character" w:customStyle="1" w:styleId="WW8Num7z0">
    <w:name w:val="WW8Num7z0"/>
    <w:rsid w:val="00DF41B9"/>
    <w:rPr>
      <w:rFonts w:ascii="Symbol" w:hAnsi="Symbol"/>
    </w:rPr>
  </w:style>
  <w:style w:type="character" w:customStyle="1" w:styleId="WW8Num7z1">
    <w:name w:val="WW8Num7z1"/>
    <w:rsid w:val="00DF41B9"/>
    <w:rPr>
      <w:rFonts w:ascii="Courier New" w:hAnsi="Courier New" w:cs="Courier New"/>
    </w:rPr>
  </w:style>
  <w:style w:type="character" w:customStyle="1" w:styleId="WW8Num7z2">
    <w:name w:val="WW8Num7z2"/>
    <w:rsid w:val="00DF41B9"/>
    <w:rPr>
      <w:rFonts w:ascii="Wingdings" w:hAnsi="Wingdings"/>
    </w:rPr>
  </w:style>
  <w:style w:type="character" w:customStyle="1" w:styleId="WW8Num8z0">
    <w:name w:val="WW8Num8z0"/>
    <w:rsid w:val="00DF41B9"/>
    <w:rPr>
      <w:rFonts w:ascii="Symbol" w:hAnsi="Symbol"/>
    </w:rPr>
  </w:style>
  <w:style w:type="character" w:customStyle="1" w:styleId="WW8Num8z1">
    <w:name w:val="WW8Num8z1"/>
    <w:rsid w:val="00DF41B9"/>
    <w:rPr>
      <w:rFonts w:ascii="Courier New" w:hAnsi="Courier New" w:cs="Courier New"/>
    </w:rPr>
  </w:style>
  <w:style w:type="character" w:customStyle="1" w:styleId="WW8Num8z2">
    <w:name w:val="WW8Num8z2"/>
    <w:rsid w:val="00DF41B9"/>
    <w:rPr>
      <w:rFonts w:ascii="Wingdings" w:hAnsi="Wingdings"/>
    </w:rPr>
  </w:style>
  <w:style w:type="character" w:customStyle="1" w:styleId="WW8Num9z0">
    <w:name w:val="WW8Num9z0"/>
    <w:rsid w:val="00DF41B9"/>
    <w:rPr>
      <w:rFonts w:ascii="Symbol" w:hAnsi="Symbol"/>
    </w:rPr>
  </w:style>
  <w:style w:type="character" w:customStyle="1" w:styleId="WW8Num9z1">
    <w:name w:val="WW8Num9z1"/>
    <w:rsid w:val="00DF41B9"/>
    <w:rPr>
      <w:rFonts w:ascii="Courier New" w:hAnsi="Courier New" w:cs="Courier New"/>
    </w:rPr>
  </w:style>
  <w:style w:type="character" w:customStyle="1" w:styleId="WW8Num9z2">
    <w:name w:val="WW8Num9z2"/>
    <w:rsid w:val="00DF41B9"/>
    <w:rPr>
      <w:rFonts w:ascii="Wingdings" w:hAnsi="Wingdings"/>
    </w:rPr>
  </w:style>
  <w:style w:type="character" w:customStyle="1" w:styleId="WW8Num10z0">
    <w:name w:val="WW8Num10z0"/>
    <w:rsid w:val="00DF41B9"/>
    <w:rPr>
      <w:rFonts w:ascii="Symbol" w:hAnsi="Symbol"/>
    </w:rPr>
  </w:style>
  <w:style w:type="character" w:customStyle="1" w:styleId="WW8Num10z1">
    <w:name w:val="WW8Num10z1"/>
    <w:rsid w:val="00DF41B9"/>
    <w:rPr>
      <w:rFonts w:ascii="Courier New" w:hAnsi="Courier New" w:cs="Courier New"/>
    </w:rPr>
  </w:style>
  <w:style w:type="character" w:customStyle="1" w:styleId="WW8Num10z2">
    <w:name w:val="WW8Num10z2"/>
    <w:rsid w:val="00DF41B9"/>
    <w:rPr>
      <w:rFonts w:ascii="Wingdings" w:hAnsi="Wingdings"/>
    </w:rPr>
  </w:style>
  <w:style w:type="character" w:customStyle="1" w:styleId="1">
    <w:name w:val="Основной шрифт абзаца1"/>
    <w:rsid w:val="00DF41B9"/>
  </w:style>
  <w:style w:type="character" w:styleId="a4">
    <w:name w:val="Hyperlink"/>
    <w:uiPriority w:val="99"/>
    <w:rsid w:val="00DF41B9"/>
    <w:rPr>
      <w:color w:val="0000FF"/>
      <w:u w:val="single"/>
    </w:rPr>
  </w:style>
  <w:style w:type="character" w:customStyle="1" w:styleId="10">
    <w:name w:val="Знак примечания1"/>
    <w:rsid w:val="00DF41B9"/>
    <w:rPr>
      <w:sz w:val="16"/>
      <w:szCs w:val="16"/>
    </w:rPr>
  </w:style>
  <w:style w:type="character" w:customStyle="1" w:styleId="a5">
    <w:name w:val="Знак Знак"/>
    <w:rsid w:val="00DF41B9"/>
    <w:rPr>
      <w:sz w:val="28"/>
    </w:rPr>
  </w:style>
  <w:style w:type="character" w:customStyle="1" w:styleId="210">
    <w:name w:val="Основной текст 2 Знак1"/>
    <w:rsid w:val="00DF41B9"/>
    <w:rPr>
      <w:sz w:val="24"/>
      <w:szCs w:val="24"/>
    </w:rPr>
  </w:style>
  <w:style w:type="character" w:customStyle="1" w:styleId="FontStyle20">
    <w:name w:val="Font Style20"/>
    <w:rsid w:val="00DF41B9"/>
    <w:rPr>
      <w:rFonts w:ascii="Arial" w:hAnsi="Arial" w:cs="Arial"/>
      <w:sz w:val="16"/>
      <w:szCs w:val="16"/>
    </w:rPr>
  </w:style>
  <w:style w:type="character" w:styleId="a6">
    <w:name w:val="page number"/>
    <w:basedOn w:val="1"/>
    <w:rsid w:val="00DF41B9"/>
  </w:style>
  <w:style w:type="character" w:customStyle="1" w:styleId="a7">
    <w:name w:val="Символ нумерации"/>
    <w:rsid w:val="00DF41B9"/>
  </w:style>
  <w:style w:type="paragraph" w:customStyle="1" w:styleId="a8">
    <w:name w:val="Заголовок"/>
    <w:basedOn w:val="a"/>
    <w:next w:val="a9"/>
    <w:rsid w:val="00DF41B9"/>
    <w:pPr>
      <w:keepNext/>
      <w:suppressAutoHyphens/>
      <w:overflowPunct/>
      <w:autoSpaceDE/>
      <w:autoSpaceDN/>
      <w:adjustRightInd/>
      <w:spacing w:before="240" w:after="120"/>
    </w:pPr>
    <w:rPr>
      <w:rFonts w:ascii="Arial" w:eastAsia="Arial Unicode MS" w:hAnsi="Arial" w:cs="Tahoma"/>
      <w:sz w:val="28"/>
      <w:szCs w:val="28"/>
      <w:lang w:eastAsia="ar-SA"/>
    </w:rPr>
  </w:style>
  <w:style w:type="paragraph" w:styleId="a9">
    <w:name w:val="Body Text"/>
    <w:basedOn w:val="a"/>
    <w:link w:val="aa"/>
    <w:rsid w:val="00DF41B9"/>
    <w:pPr>
      <w:suppressAutoHyphens/>
      <w:overflowPunct/>
      <w:autoSpaceDE/>
      <w:autoSpaceDN/>
      <w:adjustRightInd/>
      <w:spacing w:after="120"/>
    </w:pPr>
    <w:rPr>
      <w:sz w:val="24"/>
      <w:szCs w:val="24"/>
      <w:lang w:eastAsia="ar-SA"/>
    </w:rPr>
  </w:style>
  <w:style w:type="character" w:customStyle="1" w:styleId="aa">
    <w:name w:val="Основной текст Знак"/>
    <w:link w:val="a9"/>
    <w:rsid w:val="00DF41B9"/>
    <w:rPr>
      <w:sz w:val="24"/>
      <w:szCs w:val="24"/>
      <w:lang w:eastAsia="ar-SA"/>
    </w:rPr>
  </w:style>
  <w:style w:type="paragraph" w:styleId="ab">
    <w:name w:val="List"/>
    <w:basedOn w:val="a9"/>
    <w:rsid w:val="00DF41B9"/>
    <w:rPr>
      <w:rFonts w:ascii="Arial" w:hAnsi="Arial" w:cs="Tahoma"/>
    </w:rPr>
  </w:style>
  <w:style w:type="paragraph" w:customStyle="1" w:styleId="30">
    <w:name w:val="Название3"/>
    <w:basedOn w:val="a"/>
    <w:rsid w:val="00DF41B9"/>
    <w:pPr>
      <w:suppressLineNumbers/>
      <w:suppressAutoHyphens/>
      <w:overflowPunct/>
      <w:autoSpaceDE/>
      <w:autoSpaceDN/>
      <w:adjustRightInd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DF41B9"/>
    <w:pPr>
      <w:suppressLineNumbers/>
      <w:suppressAutoHyphens/>
      <w:overflowPunct/>
      <w:autoSpaceDE/>
      <w:autoSpaceDN/>
      <w:adjustRightInd/>
    </w:pPr>
    <w:rPr>
      <w:rFonts w:ascii="Arial" w:hAnsi="Arial" w:cs="Tahoma"/>
      <w:sz w:val="24"/>
      <w:szCs w:val="24"/>
      <w:lang w:eastAsia="ar-SA"/>
    </w:rPr>
  </w:style>
  <w:style w:type="paragraph" w:customStyle="1" w:styleId="24">
    <w:name w:val="Название2"/>
    <w:basedOn w:val="a"/>
    <w:rsid w:val="00DF41B9"/>
    <w:pPr>
      <w:suppressLineNumbers/>
      <w:suppressAutoHyphens/>
      <w:overflowPunct/>
      <w:autoSpaceDE/>
      <w:autoSpaceDN/>
      <w:adjustRightInd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5">
    <w:name w:val="Указатель2"/>
    <w:basedOn w:val="a"/>
    <w:rsid w:val="00DF41B9"/>
    <w:pPr>
      <w:suppressLineNumbers/>
      <w:suppressAutoHyphens/>
      <w:overflowPunct/>
      <w:autoSpaceDE/>
      <w:autoSpaceDN/>
      <w:adjustRightInd/>
    </w:pPr>
    <w:rPr>
      <w:rFonts w:ascii="Arial" w:hAnsi="Arial" w:cs="Tahoma"/>
      <w:sz w:val="24"/>
      <w:szCs w:val="24"/>
      <w:lang w:eastAsia="ar-SA"/>
    </w:rPr>
  </w:style>
  <w:style w:type="paragraph" w:customStyle="1" w:styleId="11">
    <w:name w:val="Название1"/>
    <w:basedOn w:val="a"/>
    <w:rsid w:val="00DF41B9"/>
    <w:pPr>
      <w:suppressLineNumbers/>
      <w:suppressAutoHyphens/>
      <w:overflowPunct/>
      <w:autoSpaceDE/>
      <w:autoSpaceDN/>
      <w:adjustRightInd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2">
    <w:name w:val="Указатель1"/>
    <w:basedOn w:val="a"/>
    <w:rsid w:val="00DF41B9"/>
    <w:pPr>
      <w:suppressLineNumbers/>
      <w:suppressAutoHyphens/>
      <w:overflowPunct/>
      <w:autoSpaceDE/>
      <w:autoSpaceDN/>
      <w:adjustRightInd/>
    </w:pPr>
    <w:rPr>
      <w:rFonts w:ascii="Arial" w:hAnsi="Arial" w:cs="Tahoma"/>
      <w:sz w:val="24"/>
      <w:szCs w:val="24"/>
      <w:lang w:eastAsia="ar-SA"/>
    </w:rPr>
  </w:style>
  <w:style w:type="paragraph" w:customStyle="1" w:styleId="ConsPlusNormal">
    <w:name w:val="ConsPlusNormal"/>
    <w:rsid w:val="00DF41B9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Nonformat">
    <w:name w:val="ConsPlusNonformat"/>
    <w:rsid w:val="00DF41B9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ConsPlusCell">
    <w:name w:val="ConsPlusCell"/>
    <w:rsid w:val="00DF41B9"/>
    <w:pPr>
      <w:widowControl w:val="0"/>
      <w:suppressAutoHyphens/>
      <w:autoSpaceDE w:val="0"/>
    </w:pPr>
    <w:rPr>
      <w:rFonts w:eastAsia="Arial"/>
      <w:sz w:val="24"/>
      <w:szCs w:val="24"/>
      <w:lang w:eastAsia="ar-SA"/>
    </w:rPr>
  </w:style>
  <w:style w:type="paragraph" w:customStyle="1" w:styleId="ConsPlusTitle">
    <w:name w:val="ConsPlusTitle"/>
    <w:rsid w:val="00DF41B9"/>
    <w:pPr>
      <w:widowControl w:val="0"/>
      <w:suppressAutoHyphens/>
      <w:autoSpaceDE w:val="0"/>
    </w:pPr>
    <w:rPr>
      <w:rFonts w:eastAsia="Arial"/>
      <w:b/>
      <w:bCs/>
      <w:sz w:val="24"/>
      <w:szCs w:val="24"/>
      <w:lang w:eastAsia="ar-SA"/>
    </w:rPr>
  </w:style>
  <w:style w:type="paragraph" w:styleId="ac">
    <w:name w:val="Title"/>
    <w:basedOn w:val="a"/>
    <w:next w:val="ad"/>
    <w:link w:val="ae"/>
    <w:qFormat/>
    <w:rsid w:val="00DF41B9"/>
    <w:pPr>
      <w:suppressAutoHyphens/>
      <w:overflowPunct/>
      <w:autoSpaceDE/>
      <w:autoSpaceDN/>
      <w:adjustRightInd/>
      <w:jc w:val="center"/>
    </w:pPr>
    <w:rPr>
      <w:sz w:val="28"/>
      <w:lang w:eastAsia="ar-SA"/>
    </w:rPr>
  </w:style>
  <w:style w:type="paragraph" w:styleId="ad">
    <w:name w:val="Subtitle"/>
    <w:basedOn w:val="a8"/>
    <w:next w:val="a9"/>
    <w:link w:val="af"/>
    <w:qFormat/>
    <w:rsid w:val="00DF41B9"/>
    <w:pPr>
      <w:jc w:val="center"/>
    </w:pPr>
    <w:rPr>
      <w:i/>
      <w:iCs/>
    </w:rPr>
  </w:style>
  <w:style w:type="character" w:customStyle="1" w:styleId="af">
    <w:name w:val="Подзаголовок Знак"/>
    <w:link w:val="ad"/>
    <w:rsid w:val="00DF41B9"/>
    <w:rPr>
      <w:rFonts w:ascii="Arial" w:eastAsia="Arial Unicode MS" w:hAnsi="Arial" w:cs="Tahoma"/>
      <w:i/>
      <w:iCs/>
      <w:sz w:val="28"/>
      <w:szCs w:val="28"/>
      <w:lang w:eastAsia="ar-SA"/>
    </w:rPr>
  </w:style>
  <w:style w:type="character" w:customStyle="1" w:styleId="ae">
    <w:name w:val="Название Знак"/>
    <w:link w:val="ac"/>
    <w:rsid w:val="00DF41B9"/>
    <w:rPr>
      <w:sz w:val="28"/>
      <w:lang w:eastAsia="ar-SA"/>
    </w:rPr>
  </w:style>
  <w:style w:type="paragraph" w:customStyle="1" w:styleId="13">
    <w:name w:val="Текст примечания1"/>
    <w:basedOn w:val="a"/>
    <w:rsid w:val="00DF41B9"/>
    <w:pPr>
      <w:suppressAutoHyphens/>
      <w:overflowPunct/>
      <w:autoSpaceDE/>
      <w:autoSpaceDN/>
      <w:adjustRightInd/>
    </w:pPr>
    <w:rPr>
      <w:lang w:eastAsia="ar-SA"/>
    </w:rPr>
  </w:style>
  <w:style w:type="paragraph" w:styleId="af0">
    <w:name w:val="annotation text"/>
    <w:basedOn w:val="a"/>
    <w:link w:val="af1"/>
    <w:rsid w:val="00DF41B9"/>
  </w:style>
  <w:style w:type="character" w:customStyle="1" w:styleId="af1">
    <w:name w:val="Текст примечания Знак"/>
    <w:basedOn w:val="a0"/>
    <w:link w:val="af0"/>
    <w:rsid w:val="00DF41B9"/>
  </w:style>
  <w:style w:type="paragraph" w:styleId="af2">
    <w:name w:val="annotation subject"/>
    <w:basedOn w:val="13"/>
    <w:next w:val="13"/>
    <w:link w:val="af3"/>
    <w:rsid w:val="00DF41B9"/>
    <w:rPr>
      <w:b/>
      <w:bCs/>
    </w:rPr>
  </w:style>
  <w:style w:type="character" w:customStyle="1" w:styleId="af3">
    <w:name w:val="Тема примечания Знак"/>
    <w:link w:val="af2"/>
    <w:rsid w:val="00DF41B9"/>
    <w:rPr>
      <w:b/>
      <w:bCs/>
      <w:lang w:eastAsia="ar-SA"/>
    </w:rPr>
  </w:style>
  <w:style w:type="paragraph" w:styleId="af4">
    <w:name w:val="Balloon Text"/>
    <w:basedOn w:val="a"/>
    <w:link w:val="af5"/>
    <w:rsid w:val="00DF41B9"/>
    <w:pPr>
      <w:suppressAutoHyphens/>
      <w:overflowPunct/>
      <w:autoSpaceDE/>
      <w:autoSpaceDN/>
      <w:adjustRightInd/>
    </w:pPr>
    <w:rPr>
      <w:rFonts w:ascii="Tahoma" w:hAnsi="Tahoma" w:cs="Tahoma"/>
      <w:sz w:val="16"/>
      <w:szCs w:val="16"/>
      <w:lang w:eastAsia="ar-SA"/>
    </w:rPr>
  </w:style>
  <w:style w:type="character" w:customStyle="1" w:styleId="af5">
    <w:name w:val="Текст выноски Знак"/>
    <w:link w:val="af4"/>
    <w:rsid w:val="00DF41B9"/>
    <w:rPr>
      <w:rFonts w:ascii="Tahoma" w:hAnsi="Tahoma" w:cs="Tahoma"/>
      <w:sz w:val="16"/>
      <w:szCs w:val="16"/>
      <w:lang w:eastAsia="ar-SA"/>
    </w:rPr>
  </w:style>
  <w:style w:type="paragraph" w:styleId="af6">
    <w:name w:val="header"/>
    <w:basedOn w:val="a"/>
    <w:link w:val="af7"/>
    <w:uiPriority w:val="99"/>
    <w:rsid w:val="00DF41B9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af7">
    <w:name w:val="Верхний колонтитул Знак"/>
    <w:link w:val="af6"/>
    <w:uiPriority w:val="99"/>
    <w:rsid w:val="00DF41B9"/>
    <w:rPr>
      <w:sz w:val="24"/>
      <w:szCs w:val="24"/>
      <w:lang w:eastAsia="ar-SA"/>
    </w:rPr>
  </w:style>
  <w:style w:type="paragraph" w:styleId="af8">
    <w:name w:val="footer"/>
    <w:basedOn w:val="a"/>
    <w:link w:val="af9"/>
    <w:uiPriority w:val="99"/>
    <w:rsid w:val="00DF41B9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af9">
    <w:name w:val="Нижний колонтитул Знак"/>
    <w:link w:val="af8"/>
    <w:uiPriority w:val="99"/>
    <w:rsid w:val="00DF41B9"/>
    <w:rPr>
      <w:sz w:val="24"/>
      <w:szCs w:val="24"/>
      <w:lang w:eastAsia="ar-SA"/>
    </w:rPr>
  </w:style>
  <w:style w:type="paragraph" w:customStyle="1" w:styleId="211">
    <w:name w:val="Основной текст 21"/>
    <w:basedOn w:val="a"/>
    <w:rsid w:val="00DF41B9"/>
    <w:pPr>
      <w:suppressAutoHyphens/>
      <w:overflowPunct/>
      <w:autoSpaceDE/>
      <w:autoSpaceDN/>
      <w:adjustRightInd/>
      <w:jc w:val="center"/>
    </w:pPr>
    <w:rPr>
      <w:sz w:val="28"/>
      <w:lang w:eastAsia="ar-SA"/>
    </w:rPr>
  </w:style>
  <w:style w:type="paragraph" w:customStyle="1" w:styleId="Style2">
    <w:name w:val="Style2"/>
    <w:basedOn w:val="a"/>
    <w:rsid w:val="00DF41B9"/>
    <w:pPr>
      <w:widowControl w:val="0"/>
      <w:suppressAutoHyphens/>
      <w:overflowPunct/>
      <w:autoSpaceDN/>
      <w:adjustRightInd/>
      <w:spacing w:line="264" w:lineRule="exact"/>
      <w:ind w:firstLine="686"/>
      <w:jc w:val="both"/>
    </w:pPr>
    <w:rPr>
      <w:rFonts w:ascii="Arial" w:hAnsi="Arial"/>
      <w:sz w:val="24"/>
      <w:szCs w:val="24"/>
      <w:lang w:eastAsia="ar-SA"/>
    </w:rPr>
  </w:style>
  <w:style w:type="paragraph" w:customStyle="1" w:styleId="Style12">
    <w:name w:val="Style12"/>
    <w:basedOn w:val="a"/>
    <w:rsid w:val="00DF41B9"/>
    <w:pPr>
      <w:widowControl w:val="0"/>
      <w:suppressAutoHyphens/>
      <w:overflowPunct/>
      <w:autoSpaceDN/>
      <w:adjustRightInd/>
      <w:spacing w:line="254" w:lineRule="exact"/>
      <w:ind w:hanging="293"/>
    </w:pPr>
    <w:rPr>
      <w:rFonts w:ascii="Arial" w:hAnsi="Arial"/>
      <w:sz w:val="24"/>
      <w:szCs w:val="24"/>
      <w:lang w:eastAsia="ar-SA"/>
    </w:rPr>
  </w:style>
  <w:style w:type="paragraph" w:customStyle="1" w:styleId="afa">
    <w:name w:val="Содержимое таблицы"/>
    <w:basedOn w:val="a"/>
    <w:rsid w:val="00DF41B9"/>
    <w:pPr>
      <w:suppressLineNumbers/>
      <w:suppressAutoHyphens/>
      <w:overflowPunct/>
      <w:autoSpaceDE/>
      <w:autoSpaceDN/>
      <w:adjustRightInd/>
    </w:pPr>
    <w:rPr>
      <w:sz w:val="28"/>
      <w:lang w:eastAsia="ar-SA"/>
    </w:rPr>
  </w:style>
  <w:style w:type="paragraph" w:customStyle="1" w:styleId="afb">
    <w:name w:val="Заголовок таблицы"/>
    <w:basedOn w:val="afa"/>
    <w:rsid w:val="00DF41B9"/>
    <w:pPr>
      <w:jc w:val="center"/>
    </w:pPr>
    <w:rPr>
      <w:b/>
      <w:bCs/>
    </w:rPr>
  </w:style>
  <w:style w:type="paragraph" w:customStyle="1" w:styleId="afc">
    <w:name w:val="Содержимое врезки"/>
    <w:basedOn w:val="a9"/>
    <w:rsid w:val="00DF41B9"/>
  </w:style>
  <w:style w:type="paragraph" w:styleId="afd">
    <w:name w:val="Body Text Indent"/>
    <w:basedOn w:val="a"/>
    <w:link w:val="afe"/>
    <w:rsid w:val="00DF41B9"/>
    <w:pPr>
      <w:suppressAutoHyphens/>
      <w:overflowPunct/>
      <w:autoSpaceDE/>
      <w:autoSpaceDN/>
      <w:adjustRightInd/>
      <w:spacing w:after="120"/>
      <w:ind w:left="283"/>
    </w:pPr>
    <w:rPr>
      <w:sz w:val="24"/>
      <w:szCs w:val="24"/>
      <w:lang w:eastAsia="ar-SA"/>
    </w:rPr>
  </w:style>
  <w:style w:type="character" w:customStyle="1" w:styleId="afe">
    <w:name w:val="Основной текст с отступом Знак"/>
    <w:link w:val="afd"/>
    <w:rsid w:val="00DF41B9"/>
    <w:rPr>
      <w:sz w:val="24"/>
      <w:szCs w:val="24"/>
      <w:lang w:eastAsia="ar-SA"/>
    </w:rPr>
  </w:style>
  <w:style w:type="character" w:styleId="aff">
    <w:name w:val="line number"/>
    <w:basedOn w:val="a0"/>
    <w:rsid w:val="00DF41B9"/>
  </w:style>
  <w:style w:type="paragraph" w:styleId="aff0">
    <w:name w:val="List Paragraph"/>
    <w:basedOn w:val="a"/>
    <w:uiPriority w:val="34"/>
    <w:qFormat/>
    <w:rsid w:val="00C85CB8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Default">
    <w:name w:val="Default"/>
    <w:rsid w:val="00A14B5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f1">
    <w:name w:val="Normal (Web)"/>
    <w:basedOn w:val="a"/>
    <w:uiPriority w:val="99"/>
    <w:unhideWhenUsed/>
    <w:rsid w:val="00822692"/>
    <w:pPr>
      <w:overflowPunct/>
      <w:autoSpaceDE/>
      <w:autoSpaceDN/>
      <w:adjustRightInd/>
      <w:spacing w:before="100" w:beforeAutospacing="1" w:after="100" w:afterAutospacing="1"/>
      <w:ind w:firstLine="218"/>
    </w:pPr>
    <w:rPr>
      <w:color w:val="000000"/>
      <w:sz w:val="19"/>
      <w:szCs w:val="19"/>
    </w:rPr>
  </w:style>
  <w:style w:type="paragraph" w:styleId="aff2">
    <w:name w:val="No Spacing"/>
    <w:uiPriority w:val="1"/>
    <w:qFormat/>
    <w:rsid w:val="00A81A65"/>
    <w:pPr>
      <w:overflowPunct w:val="0"/>
      <w:autoSpaceDE w:val="0"/>
      <w:autoSpaceDN w:val="0"/>
      <w:adjustRightInd w:val="0"/>
    </w:pPr>
  </w:style>
  <w:style w:type="table" w:customStyle="1" w:styleId="14">
    <w:name w:val="Сетка таблицы1"/>
    <w:basedOn w:val="a1"/>
    <w:next w:val="a3"/>
    <w:uiPriority w:val="39"/>
    <w:rsid w:val="00E3049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869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8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AAEAA42F-013A-4D31-920C-7AAA7463EB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712</Words>
  <Characters>4063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Никифорова Вера Леонидовна</dc:creator>
  <cp:lastModifiedBy>XxX</cp:lastModifiedBy>
  <cp:revision>6</cp:revision>
  <cp:lastPrinted>2020-08-17T01:48:00Z</cp:lastPrinted>
  <dcterms:created xsi:type="dcterms:W3CDTF">2020-08-17T01:51:00Z</dcterms:created>
  <dcterms:modified xsi:type="dcterms:W3CDTF">2020-08-18T06:57:00Z</dcterms:modified>
</cp:coreProperties>
</file>